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DD957D" w14:textId="4F5A0B49" w:rsidR="00434662" w:rsidRPr="00EC246E" w:rsidRDefault="007256DC" w:rsidP="00434662">
      <w:pPr>
        <w:jc w:val="center"/>
        <w:rPr>
          <w:rFonts w:ascii="Gill Sans MT" w:hAnsi="Gill Sans MT"/>
          <w:b/>
          <w:sz w:val="28"/>
          <w:u w:val="single"/>
        </w:rPr>
      </w:pPr>
      <w:r w:rsidRPr="00EC246E">
        <w:rPr>
          <w:rFonts w:ascii="Gill Sans MT" w:hAnsi="Gill Sans MT"/>
          <w:b/>
          <w:noProof/>
          <w:color w:val="E7E6E6" w:themeColor="background2"/>
          <w:sz w:val="28"/>
        </w:rPr>
        <w:drawing>
          <wp:anchor distT="0" distB="0" distL="114300" distR="114300" simplePos="0" relativeHeight="251658240" behindDoc="0" locked="0" layoutInCell="1" allowOverlap="1" wp14:anchorId="27C3E7C7" wp14:editId="55F2EF7D">
            <wp:simplePos x="0" y="0"/>
            <wp:positionH relativeFrom="column">
              <wp:posOffset>-429370</wp:posOffset>
            </wp:positionH>
            <wp:positionV relativeFrom="paragraph">
              <wp:posOffset>-477078</wp:posOffset>
            </wp:positionV>
            <wp:extent cx="1637968" cy="1013733"/>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8947" cy="1020528"/>
                    </a:xfrm>
                    <a:prstGeom prst="rect">
                      <a:avLst/>
                    </a:prstGeom>
                    <a:noFill/>
                    <a:ln>
                      <a:noFill/>
                    </a:ln>
                  </pic:spPr>
                </pic:pic>
              </a:graphicData>
            </a:graphic>
            <wp14:sizeRelH relativeFrom="page">
              <wp14:pctWidth>0</wp14:pctWidth>
            </wp14:sizeRelH>
            <wp14:sizeRelV relativeFrom="page">
              <wp14:pctHeight>0</wp14:pctHeight>
            </wp14:sizeRelV>
          </wp:anchor>
        </w:drawing>
      </w:r>
      <w:r w:rsidR="00EC246E" w:rsidRPr="00EC246E">
        <w:rPr>
          <w:rFonts w:ascii="Gill Sans MT" w:hAnsi="Gill Sans MT"/>
          <w:b/>
          <w:sz w:val="28"/>
          <w:u w:val="single"/>
        </w:rPr>
        <w:t xml:space="preserve">Discovery Multi-Academy Trust </w:t>
      </w:r>
      <w:r w:rsidR="00434662" w:rsidRPr="00EC246E">
        <w:rPr>
          <w:rFonts w:ascii="Gill Sans MT" w:hAnsi="Gill Sans MT"/>
          <w:b/>
          <w:sz w:val="28"/>
          <w:u w:val="single"/>
        </w:rPr>
        <w:t xml:space="preserve"> </w:t>
      </w:r>
    </w:p>
    <w:p w14:paraId="2C99001C" w14:textId="3455C8C2" w:rsidR="00434662" w:rsidRPr="00EC246E" w:rsidRDefault="004C23F8" w:rsidP="00434662">
      <w:pPr>
        <w:jc w:val="center"/>
        <w:rPr>
          <w:rFonts w:ascii="Gill Sans MT" w:hAnsi="Gill Sans MT"/>
          <w:b/>
          <w:sz w:val="28"/>
          <w:u w:val="single"/>
        </w:rPr>
      </w:pPr>
      <w:r>
        <w:rPr>
          <w:rFonts w:ascii="Gill Sans MT" w:hAnsi="Gill Sans MT"/>
          <w:b/>
          <w:sz w:val="28"/>
          <w:u w:val="single"/>
        </w:rPr>
        <w:t>Music</w:t>
      </w:r>
      <w:r w:rsidR="00434662" w:rsidRPr="00EC246E">
        <w:rPr>
          <w:rFonts w:ascii="Gill Sans MT" w:hAnsi="Gill Sans MT"/>
          <w:b/>
          <w:sz w:val="28"/>
          <w:u w:val="single"/>
        </w:rPr>
        <w:t xml:space="preserve"> </w:t>
      </w:r>
      <w:r w:rsidR="002759B4">
        <w:rPr>
          <w:rFonts w:ascii="Gill Sans MT" w:hAnsi="Gill Sans MT"/>
          <w:b/>
          <w:sz w:val="28"/>
          <w:u w:val="single"/>
        </w:rPr>
        <w:t>Curriculum</w:t>
      </w:r>
      <w:r w:rsidR="00434662" w:rsidRPr="00EC246E">
        <w:rPr>
          <w:rFonts w:ascii="Gill Sans MT" w:hAnsi="Gill Sans MT"/>
          <w:b/>
          <w:sz w:val="28"/>
          <w:u w:val="single"/>
        </w:rPr>
        <w:t xml:space="preserve"> Statement </w:t>
      </w:r>
    </w:p>
    <w:p w14:paraId="6FAC31D5" w14:textId="502001D8" w:rsidR="00434662" w:rsidRPr="007256DC" w:rsidRDefault="00434662">
      <w:pPr>
        <w:rPr>
          <w:rFonts w:ascii="Gill Sans MT" w:hAnsi="Gill Sans MT"/>
        </w:rPr>
      </w:pPr>
      <w:r w:rsidRPr="007256DC">
        <w:rPr>
          <w:rFonts w:ascii="Gill Sans MT" w:hAnsi="Gill Sans MT"/>
        </w:rPr>
        <w:tab/>
      </w:r>
    </w:p>
    <w:p w14:paraId="67F6B9A7" w14:textId="77777777" w:rsidR="00EC246E" w:rsidRDefault="00434662">
      <w:pPr>
        <w:rPr>
          <w:rFonts w:ascii="Gill Sans MT" w:hAnsi="Gill Sans MT"/>
        </w:rPr>
      </w:pPr>
      <w:r w:rsidRPr="00EC246E">
        <w:rPr>
          <w:rFonts w:ascii="Gill Sans MT" w:hAnsi="Gill Sans MT"/>
          <w:b/>
        </w:rPr>
        <w:t>Quote</w:t>
      </w:r>
      <w:r w:rsidR="00265386" w:rsidRPr="00EC246E">
        <w:rPr>
          <w:rFonts w:ascii="Gill Sans MT" w:hAnsi="Gill Sans MT"/>
          <w:b/>
        </w:rPr>
        <w:t>s</w:t>
      </w:r>
      <w:r w:rsidRPr="00EC246E">
        <w:rPr>
          <w:rFonts w:ascii="Gill Sans MT" w:hAnsi="Gill Sans MT"/>
          <w:b/>
        </w:rPr>
        <w:t xml:space="preserve"> that guide us:</w:t>
      </w:r>
      <w:r w:rsidRPr="007256DC">
        <w:rPr>
          <w:rFonts w:ascii="Gill Sans MT" w:hAnsi="Gill Sans MT"/>
        </w:rPr>
        <w:t xml:space="preserve"> </w:t>
      </w:r>
    </w:p>
    <w:p w14:paraId="096F767D" w14:textId="1FD9CEEE" w:rsidR="00373D2B" w:rsidRDefault="007A4F80" w:rsidP="00373D2B">
      <w:pPr>
        <w:rPr>
          <w:rFonts w:ascii="Gill Sans MT" w:hAnsi="Gill Sans MT"/>
          <w:color w:val="AEAAAA" w:themeColor="background2" w:themeShade="BF"/>
        </w:rPr>
      </w:pPr>
      <w:r>
        <w:rPr>
          <w:rFonts w:ascii="Gill Sans MT" w:hAnsi="Gill Sans MT"/>
        </w:rPr>
        <w:t>‘</w:t>
      </w:r>
      <w:r w:rsidR="00373D2B" w:rsidRPr="007B3BD0">
        <w:rPr>
          <w:rFonts w:ascii="Gill Sans MT" w:hAnsi="Gill Sans MT"/>
        </w:rPr>
        <w:t>Music is a universal language that embodies one of the highest forms of creativity.</w:t>
      </w:r>
      <w:r>
        <w:rPr>
          <w:rFonts w:ascii="Gill Sans MT" w:hAnsi="Gill Sans MT"/>
        </w:rPr>
        <w:t xml:space="preserve">’  National Curriculum </w:t>
      </w:r>
      <w:r w:rsidR="00373D2B" w:rsidRPr="007B3BD0">
        <w:rPr>
          <w:rFonts w:ascii="Gill Sans MT" w:hAnsi="Gill Sans MT"/>
          <w:color w:val="AEAAAA" w:themeColor="background2" w:themeShade="BF"/>
        </w:rPr>
        <w:t xml:space="preserve"> </w:t>
      </w:r>
    </w:p>
    <w:p w14:paraId="481C2AF8" w14:textId="4EAAE233" w:rsidR="00265386" w:rsidRPr="00265386" w:rsidRDefault="00830EAC">
      <w:pPr>
        <w:rPr>
          <w:rFonts w:ascii="Gill Sans MT" w:hAnsi="Gill Sans MT"/>
          <w:color w:val="AEAAAA" w:themeColor="background2" w:themeShade="BF"/>
        </w:rPr>
      </w:pPr>
      <w:r>
        <w:rPr>
          <w:rFonts w:ascii="Gill Sans MT" w:hAnsi="Gill Sans MT"/>
        </w:rPr>
        <w:t>“It is in learning music that many youthful hearts learn to love.</w:t>
      </w:r>
      <w:r w:rsidR="00611A38">
        <w:rPr>
          <w:rFonts w:ascii="Gill Sans MT" w:hAnsi="Gill Sans MT"/>
        </w:rPr>
        <w:t xml:space="preserve">’ Matthieu Ricard </w:t>
      </w:r>
    </w:p>
    <w:p w14:paraId="07498523" w14:textId="77777777" w:rsidR="00EC246E" w:rsidRDefault="00EC246E">
      <w:pPr>
        <w:rPr>
          <w:rFonts w:ascii="Gill Sans MT" w:hAnsi="Gill Sans MT"/>
        </w:rPr>
      </w:pPr>
    </w:p>
    <w:p w14:paraId="0EABC45F" w14:textId="3CC5BE40" w:rsidR="00434662" w:rsidRPr="001A51D8" w:rsidRDefault="00434662">
      <w:pPr>
        <w:rPr>
          <w:rFonts w:ascii="Gill Sans MT" w:hAnsi="Gill Sans MT"/>
          <w:b/>
        </w:rPr>
      </w:pPr>
      <w:r w:rsidRPr="001A51D8">
        <w:rPr>
          <w:rFonts w:ascii="Gill Sans MT" w:hAnsi="Gill Sans MT"/>
          <w:b/>
        </w:rPr>
        <w:t xml:space="preserve">Why is it important to teach </w:t>
      </w:r>
      <w:r w:rsidR="0022362F">
        <w:rPr>
          <w:rFonts w:ascii="Gill Sans MT" w:hAnsi="Gill Sans MT"/>
          <w:b/>
        </w:rPr>
        <w:t>music</w:t>
      </w:r>
      <w:r w:rsidRPr="001A51D8">
        <w:rPr>
          <w:rFonts w:ascii="Gill Sans MT" w:hAnsi="Gill Sans MT"/>
          <w:b/>
        </w:rPr>
        <w:t xml:space="preserve">? </w:t>
      </w:r>
      <w:r w:rsidR="007256DC" w:rsidRPr="001A51D8">
        <w:rPr>
          <w:rFonts w:ascii="Gill Sans MT" w:hAnsi="Gill Sans MT"/>
          <w:b/>
        </w:rPr>
        <w:t>(Intent)</w:t>
      </w:r>
      <w:r w:rsidR="003C001A">
        <w:rPr>
          <w:rFonts w:ascii="Gill Sans MT" w:hAnsi="Gill Sans MT"/>
          <w:b/>
        </w:rPr>
        <w:t xml:space="preserve"> </w:t>
      </w:r>
    </w:p>
    <w:p w14:paraId="776D3C57" w14:textId="7A702864" w:rsidR="007F3B54" w:rsidRPr="007B3BD0" w:rsidRDefault="007F3B54" w:rsidP="007F3B54">
      <w:pPr>
        <w:rPr>
          <w:rFonts w:ascii="Gill Sans MT" w:hAnsi="Gill Sans MT"/>
        </w:rPr>
      </w:pPr>
      <w:r w:rsidRPr="007B3BD0">
        <w:rPr>
          <w:rFonts w:ascii="Gill Sans MT" w:hAnsi="Gill Sans MT"/>
        </w:rPr>
        <w:t xml:space="preserve">Listening and producing music is something that brings people joy and that </w:t>
      </w:r>
      <w:r w:rsidR="00611A38">
        <w:rPr>
          <w:rFonts w:ascii="Gill Sans MT" w:hAnsi="Gill Sans MT"/>
        </w:rPr>
        <w:t xml:space="preserve">in </w:t>
      </w:r>
      <w:r w:rsidRPr="007B3BD0">
        <w:rPr>
          <w:rFonts w:ascii="Gill Sans MT" w:hAnsi="Gill Sans MT"/>
        </w:rPr>
        <w:t xml:space="preserve">itself is important. Music also plays a huge role in brain development. Studies have shown that music activities particularly in Early Years facilitate many different aspects of development and learning, providing one of the most effective influences on young people’s brain development at this key age. It has been shown to activate all three cortices (motor, visual and auditory) of children’s brains. It helps develop creativity and can also support children with their mental health and well-being. Our objective at </w:t>
      </w:r>
      <w:r>
        <w:rPr>
          <w:rFonts w:ascii="Gill Sans MT" w:hAnsi="Gill Sans MT"/>
        </w:rPr>
        <w:t>Discovery MAT</w:t>
      </w:r>
      <w:r w:rsidRPr="007B3BD0">
        <w:rPr>
          <w:rFonts w:ascii="Gill Sans MT" w:hAnsi="Gill Sans MT"/>
        </w:rPr>
        <w:t xml:space="preserve"> is to develop </w:t>
      </w:r>
      <w:r w:rsidRPr="007B3BD0">
        <w:rPr>
          <w:rFonts w:ascii="Gill Sans MT" w:hAnsi="Gill Sans MT" w:cstheme="minorHAnsi"/>
          <w:spacing w:val="3"/>
          <w:shd w:val="clear" w:color="auto" w:fill="FFFFFF"/>
        </w:rPr>
        <w:t>an understanding and acceptance of the validity and importance of all types of music, and an unbiased respect for the role that music may wish to be expressed in any person’s life.</w:t>
      </w:r>
    </w:p>
    <w:p w14:paraId="490D448F" w14:textId="77777777" w:rsidR="00B8335A" w:rsidRDefault="00B8335A">
      <w:pPr>
        <w:rPr>
          <w:rFonts w:ascii="Gill Sans MT" w:hAnsi="Gill Sans MT"/>
          <w:b/>
        </w:rPr>
      </w:pPr>
    </w:p>
    <w:p w14:paraId="48D03329" w14:textId="6A0B2813" w:rsidR="006E0724" w:rsidRPr="00B8335A" w:rsidRDefault="00434662">
      <w:pPr>
        <w:rPr>
          <w:rFonts w:ascii="Gill Sans MT" w:hAnsi="Gill Sans MT"/>
          <w:b/>
        </w:rPr>
      </w:pPr>
      <w:r w:rsidRPr="00B8335A">
        <w:rPr>
          <w:rFonts w:ascii="Gill Sans MT" w:hAnsi="Gill Sans MT"/>
          <w:b/>
        </w:rPr>
        <w:t xml:space="preserve">Key Concepts: </w:t>
      </w:r>
    </w:p>
    <w:p w14:paraId="39483D45" w14:textId="77777777" w:rsidR="00611A38" w:rsidRDefault="00923AC4" w:rsidP="00611A38">
      <w:pPr>
        <w:pStyle w:val="ListParagraph"/>
        <w:numPr>
          <w:ilvl w:val="0"/>
          <w:numId w:val="8"/>
        </w:numPr>
        <w:rPr>
          <w:rFonts w:ascii="Gill Sans MT" w:hAnsi="Gill Sans MT"/>
        </w:rPr>
      </w:pPr>
      <w:r w:rsidRPr="007B3BD0">
        <w:rPr>
          <w:rFonts w:ascii="Gill Sans MT" w:hAnsi="Gill Sans MT"/>
        </w:rPr>
        <w:t>That there have been different styles of music, and these have varied throughout history and vary throughout the world.</w:t>
      </w:r>
    </w:p>
    <w:p w14:paraId="1E8FEDBC" w14:textId="77777777" w:rsidR="00611A38" w:rsidRDefault="00923AC4" w:rsidP="00611A38">
      <w:pPr>
        <w:pStyle w:val="ListParagraph"/>
        <w:numPr>
          <w:ilvl w:val="0"/>
          <w:numId w:val="8"/>
        </w:numPr>
        <w:rPr>
          <w:rFonts w:ascii="Gill Sans MT" w:hAnsi="Gill Sans MT"/>
        </w:rPr>
      </w:pPr>
      <w:r w:rsidRPr="00611A38">
        <w:rPr>
          <w:rFonts w:ascii="Gill Sans MT" w:hAnsi="Gill Sans MT"/>
        </w:rPr>
        <w:t>Music can affect what we think and feel and support our brain development.</w:t>
      </w:r>
    </w:p>
    <w:p w14:paraId="69B8456A" w14:textId="77777777" w:rsidR="00611A38" w:rsidRDefault="00923AC4" w:rsidP="00611A38">
      <w:pPr>
        <w:pStyle w:val="ListParagraph"/>
        <w:numPr>
          <w:ilvl w:val="0"/>
          <w:numId w:val="8"/>
        </w:numPr>
        <w:rPr>
          <w:rFonts w:ascii="Gill Sans MT" w:hAnsi="Gill Sans MT"/>
        </w:rPr>
      </w:pPr>
      <w:r w:rsidRPr="00611A38">
        <w:rPr>
          <w:rFonts w:ascii="Gill Sans MT" w:hAnsi="Gill Sans MT"/>
        </w:rPr>
        <w:t>We are all musicians, and we can use our voices, instruments, technology to communicate and bring joy.</w:t>
      </w:r>
    </w:p>
    <w:p w14:paraId="2B16405E" w14:textId="77777777" w:rsidR="00611A38" w:rsidRDefault="00923AC4" w:rsidP="00611A38">
      <w:pPr>
        <w:pStyle w:val="ListParagraph"/>
        <w:numPr>
          <w:ilvl w:val="0"/>
          <w:numId w:val="8"/>
        </w:numPr>
        <w:rPr>
          <w:rFonts w:ascii="Gill Sans MT" w:hAnsi="Gill Sans MT"/>
        </w:rPr>
      </w:pPr>
      <w:r w:rsidRPr="00611A38">
        <w:rPr>
          <w:rFonts w:ascii="Gill Sans MT" w:hAnsi="Gill Sans MT"/>
        </w:rPr>
        <w:t>Pitch, duration, dynamics, tempo, timbre, texture, volume and structure are key components to consider when listening to and creating music.</w:t>
      </w:r>
    </w:p>
    <w:p w14:paraId="0EC597F5" w14:textId="1EC29D38" w:rsidR="00923AC4" w:rsidRPr="00611A38" w:rsidRDefault="00923AC4" w:rsidP="00611A38">
      <w:pPr>
        <w:pStyle w:val="ListParagraph"/>
        <w:numPr>
          <w:ilvl w:val="0"/>
          <w:numId w:val="8"/>
        </w:numPr>
        <w:rPr>
          <w:rFonts w:ascii="Gill Sans MT" w:hAnsi="Gill Sans MT"/>
        </w:rPr>
      </w:pPr>
      <w:r w:rsidRPr="00611A38">
        <w:rPr>
          <w:rFonts w:ascii="Gill Sans MT" w:hAnsi="Gill Sans MT"/>
        </w:rPr>
        <w:t xml:space="preserve">Music notation is a form of communication and a way to capture music in a written form. </w:t>
      </w:r>
    </w:p>
    <w:p w14:paraId="6D6021BA" w14:textId="77777777" w:rsidR="00B8335A" w:rsidRDefault="00B8335A">
      <w:pPr>
        <w:rPr>
          <w:rFonts w:ascii="Gill Sans MT" w:hAnsi="Gill Sans MT"/>
        </w:rPr>
      </w:pPr>
    </w:p>
    <w:p w14:paraId="01D8C7BD" w14:textId="1D0BEBC2" w:rsidR="00434662" w:rsidRPr="00B8335A" w:rsidRDefault="00434662">
      <w:pPr>
        <w:rPr>
          <w:rFonts w:ascii="Gill Sans MT" w:hAnsi="Gill Sans MT"/>
          <w:b/>
        </w:rPr>
      </w:pPr>
      <w:r w:rsidRPr="00B8335A">
        <w:rPr>
          <w:rFonts w:ascii="Gill Sans MT" w:hAnsi="Gill Sans MT"/>
          <w:b/>
        </w:rPr>
        <w:t>Curriculum Design</w:t>
      </w:r>
      <w:r w:rsidR="007256DC" w:rsidRPr="00B8335A">
        <w:rPr>
          <w:rFonts w:ascii="Gill Sans MT" w:hAnsi="Gill Sans MT"/>
          <w:b/>
        </w:rPr>
        <w:t xml:space="preserve"> (Implementation)</w:t>
      </w:r>
    </w:p>
    <w:p w14:paraId="6B3C1E34" w14:textId="7D473340" w:rsidR="00F57CC5" w:rsidRDefault="00F57CC5" w:rsidP="00F57CC5">
      <w:pPr>
        <w:rPr>
          <w:rFonts w:ascii="Gill Sans MT" w:hAnsi="Gill Sans MT"/>
        </w:rPr>
      </w:pPr>
      <w:r w:rsidRPr="007B3BD0">
        <w:rPr>
          <w:rFonts w:ascii="Gill Sans MT" w:hAnsi="Gill Sans MT"/>
        </w:rPr>
        <w:t xml:space="preserve">We currently use the National </w:t>
      </w:r>
      <w:r w:rsidR="00611A38">
        <w:rPr>
          <w:rFonts w:ascii="Gill Sans MT" w:hAnsi="Gill Sans MT"/>
        </w:rPr>
        <w:t>C</w:t>
      </w:r>
      <w:r w:rsidRPr="007B3BD0">
        <w:rPr>
          <w:rFonts w:ascii="Gill Sans MT" w:hAnsi="Gill Sans MT"/>
        </w:rPr>
        <w:t xml:space="preserve">urriculum to guide us to support our planning. Whenever possible and most appropriate we link </w:t>
      </w:r>
      <w:r w:rsidR="00611A38">
        <w:rPr>
          <w:rFonts w:ascii="Gill Sans MT" w:hAnsi="Gill Sans MT"/>
        </w:rPr>
        <w:t>M</w:t>
      </w:r>
      <w:r w:rsidRPr="007B3BD0">
        <w:rPr>
          <w:rFonts w:ascii="Gill Sans MT" w:hAnsi="Gill Sans MT"/>
        </w:rPr>
        <w:t xml:space="preserve">usic </w:t>
      </w:r>
      <w:r w:rsidR="00611A38">
        <w:rPr>
          <w:rFonts w:ascii="Gill Sans MT" w:hAnsi="Gill Sans MT"/>
        </w:rPr>
        <w:t xml:space="preserve">learning </w:t>
      </w:r>
      <w:r w:rsidRPr="007B3BD0">
        <w:rPr>
          <w:rFonts w:ascii="Gill Sans MT" w:hAnsi="Gill Sans MT"/>
        </w:rPr>
        <w:t xml:space="preserve">to our topic work. </w:t>
      </w:r>
      <w:r>
        <w:rPr>
          <w:rFonts w:ascii="Gill Sans MT" w:hAnsi="Gill Sans MT"/>
        </w:rPr>
        <w:t xml:space="preserve">The </w:t>
      </w:r>
      <w:r w:rsidR="00611A38">
        <w:rPr>
          <w:rFonts w:ascii="Gill Sans MT" w:hAnsi="Gill Sans MT"/>
        </w:rPr>
        <w:t>Trust M</w:t>
      </w:r>
      <w:r>
        <w:rPr>
          <w:rFonts w:ascii="Gill Sans MT" w:hAnsi="Gill Sans MT"/>
        </w:rPr>
        <w:t xml:space="preserve">usic </w:t>
      </w:r>
      <w:r w:rsidR="00611A38">
        <w:rPr>
          <w:rFonts w:ascii="Gill Sans MT" w:hAnsi="Gill Sans MT"/>
        </w:rPr>
        <w:t>Coordinator</w:t>
      </w:r>
      <w:r>
        <w:rPr>
          <w:rFonts w:ascii="Gill Sans MT" w:hAnsi="Gill Sans MT"/>
        </w:rPr>
        <w:t xml:space="preserve"> has </w:t>
      </w:r>
      <w:r w:rsidR="00E94371">
        <w:rPr>
          <w:rFonts w:ascii="Gill Sans MT" w:hAnsi="Gill Sans MT"/>
        </w:rPr>
        <w:t xml:space="preserve">worked to </w:t>
      </w:r>
      <w:r w:rsidR="00611A38">
        <w:rPr>
          <w:rFonts w:ascii="Gill Sans MT" w:hAnsi="Gill Sans MT"/>
        </w:rPr>
        <w:t>develop</w:t>
      </w:r>
      <w:r>
        <w:rPr>
          <w:rFonts w:ascii="Gill Sans MT" w:hAnsi="Gill Sans MT"/>
        </w:rPr>
        <w:t xml:space="preserve"> </w:t>
      </w:r>
      <w:r w:rsidR="00611A38">
        <w:rPr>
          <w:rFonts w:ascii="Gill Sans MT" w:hAnsi="Gill Sans MT"/>
        </w:rPr>
        <w:t>the</w:t>
      </w:r>
      <w:r>
        <w:rPr>
          <w:rFonts w:ascii="Gill Sans MT" w:hAnsi="Gill Sans MT"/>
        </w:rPr>
        <w:t xml:space="preserve"> Music Progression Map, which breaks down the National Curriculum objectives </w:t>
      </w:r>
      <w:r w:rsidR="00611A38">
        <w:rPr>
          <w:rFonts w:ascii="Gill Sans MT" w:hAnsi="Gill Sans MT"/>
        </w:rPr>
        <w:t xml:space="preserve">into the </w:t>
      </w:r>
      <w:r>
        <w:rPr>
          <w:rFonts w:ascii="Gill Sans MT" w:hAnsi="Gill Sans MT"/>
        </w:rPr>
        <w:t xml:space="preserve">small steps needed to build towards the key end goals. Covid has been a </w:t>
      </w:r>
      <w:r w:rsidR="00E94371">
        <w:rPr>
          <w:rFonts w:ascii="Gill Sans MT" w:hAnsi="Gill Sans MT"/>
        </w:rPr>
        <w:t>significant</w:t>
      </w:r>
      <w:r>
        <w:rPr>
          <w:rFonts w:ascii="Gill Sans MT" w:hAnsi="Gill Sans MT"/>
        </w:rPr>
        <w:t xml:space="preserve"> factor in the recent teaching of </w:t>
      </w:r>
      <w:r w:rsidR="00E94371">
        <w:rPr>
          <w:rFonts w:ascii="Gill Sans MT" w:hAnsi="Gill Sans MT"/>
        </w:rPr>
        <w:t>M</w:t>
      </w:r>
      <w:r>
        <w:rPr>
          <w:rFonts w:ascii="Gill Sans MT" w:hAnsi="Gill Sans MT"/>
        </w:rPr>
        <w:t xml:space="preserve">usic lessons, and </w:t>
      </w:r>
      <w:r w:rsidR="00E94371">
        <w:rPr>
          <w:rFonts w:ascii="Gill Sans MT" w:hAnsi="Gill Sans MT"/>
        </w:rPr>
        <w:t>as a Trust</w:t>
      </w:r>
      <w:r w:rsidRPr="007B3BD0">
        <w:rPr>
          <w:rFonts w:ascii="Gill Sans MT" w:hAnsi="Gill Sans MT"/>
        </w:rPr>
        <w:t xml:space="preserve"> we </w:t>
      </w:r>
      <w:r w:rsidR="00E94371">
        <w:rPr>
          <w:rFonts w:ascii="Gill Sans MT" w:hAnsi="Gill Sans MT"/>
        </w:rPr>
        <w:t>aim to</w:t>
      </w:r>
      <w:r w:rsidRPr="007B3BD0">
        <w:rPr>
          <w:rFonts w:ascii="Gill Sans MT" w:hAnsi="Gill Sans MT"/>
        </w:rPr>
        <w:t xml:space="preserve"> develop the teaching of music further th</w:t>
      </w:r>
      <w:r w:rsidR="00E94371">
        <w:rPr>
          <w:rFonts w:ascii="Gill Sans MT" w:hAnsi="Gill Sans MT"/>
        </w:rPr>
        <w:t>r</w:t>
      </w:r>
      <w:r w:rsidRPr="007B3BD0">
        <w:rPr>
          <w:rFonts w:ascii="Gill Sans MT" w:hAnsi="Gill Sans MT"/>
        </w:rPr>
        <w:t>ough more regular and consistent whole class music lessons</w:t>
      </w:r>
      <w:r>
        <w:rPr>
          <w:rFonts w:ascii="Gill Sans MT" w:hAnsi="Gill Sans MT"/>
        </w:rPr>
        <w:t xml:space="preserve">, as we begin to head towards normality again. </w:t>
      </w:r>
      <w:r w:rsidR="00E94371">
        <w:rPr>
          <w:rFonts w:ascii="Gill Sans MT" w:hAnsi="Gill Sans MT"/>
        </w:rPr>
        <w:t>One</w:t>
      </w:r>
      <w:r>
        <w:rPr>
          <w:rFonts w:ascii="Gill Sans MT" w:hAnsi="Gill Sans MT"/>
        </w:rPr>
        <w:t xml:space="preserve"> way </w:t>
      </w:r>
      <w:r w:rsidR="00E94371">
        <w:rPr>
          <w:rFonts w:ascii="Gill Sans MT" w:hAnsi="Gill Sans MT"/>
        </w:rPr>
        <w:t xml:space="preserve">in which </w:t>
      </w:r>
      <w:r>
        <w:rPr>
          <w:rFonts w:ascii="Gill Sans MT" w:hAnsi="Gill Sans MT"/>
        </w:rPr>
        <w:t xml:space="preserve">we have </w:t>
      </w:r>
      <w:r w:rsidR="00E94371">
        <w:rPr>
          <w:rFonts w:ascii="Gill Sans MT" w:hAnsi="Gill Sans MT"/>
        </w:rPr>
        <w:t>begun</w:t>
      </w:r>
      <w:r>
        <w:rPr>
          <w:rFonts w:ascii="Gill Sans MT" w:hAnsi="Gill Sans MT"/>
        </w:rPr>
        <w:t xml:space="preserve"> to successfully ensure this, is through securing an external whole class music teacher from Plymouth Youth Music Service, who has been teaching multiple year groups </w:t>
      </w:r>
      <w:r w:rsidR="00E94371">
        <w:rPr>
          <w:rFonts w:ascii="Gill Sans MT" w:hAnsi="Gill Sans MT"/>
        </w:rPr>
        <w:t xml:space="preserve">across our schools, </w:t>
      </w:r>
      <w:r>
        <w:rPr>
          <w:rFonts w:ascii="Gill Sans MT" w:hAnsi="Gill Sans MT"/>
        </w:rPr>
        <w:t xml:space="preserve">how to play different instruments. We also provide a wide range of opportunity for our children to perform to an audience across all year groups; the </w:t>
      </w:r>
      <w:r w:rsidR="00E94371">
        <w:rPr>
          <w:rFonts w:ascii="Gill Sans MT" w:hAnsi="Gill Sans MT"/>
        </w:rPr>
        <w:t>F</w:t>
      </w:r>
      <w:r>
        <w:rPr>
          <w:rFonts w:ascii="Gill Sans MT" w:hAnsi="Gill Sans MT"/>
        </w:rPr>
        <w:t xml:space="preserve">oundation </w:t>
      </w:r>
      <w:r w:rsidR="00E94371">
        <w:rPr>
          <w:rFonts w:ascii="Gill Sans MT" w:hAnsi="Gill Sans MT"/>
        </w:rPr>
        <w:t>S</w:t>
      </w:r>
      <w:r>
        <w:rPr>
          <w:rFonts w:ascii="Gill Sans MT" w:hAnsi="Gill Sans MT"/>
        </w:rPr>
        <w:t xml:space="preserve">tage’s </w:t>
      </w:r>
      <w:r w:rsidR="00E94371">
        <w:rPr>
          <w:rFonts w:ascii="Gill Sans MT" w:hAnsi="Gill Sans MT"/>
        </w:rPr>
        <w:t>N</w:t>
      </w:r>
      <w:r>
        <w:rPr>
          <w:rFonts w:ascii="Gill Sans MT" w:hAnsi="Gill Sans MT"/>
        </w:rPr>
        <w:t xml:space="preserve">ativity, </w:t>
      </w:r>
      <w:r w:rsidR="00E94371">
        <w:rPr>
          <w:rFonts w:ascii="Gill Sans MT" w:hAnsi="Gill Sans MT"/>
        </w:rPr>
        <w:t>Y</w:t>
      </w:r>
      <w:r>
        <w:rPr>
          <w:rFonts w:ascii="Gill Sans MT" w:hAnsi="Gill Sans MT"/>
        </w:rPr>
        <w:t>ear 6 end of year</w:t>
      </w:r>
      <w:r w:rsidR="00E94371">
        <w:rPr>
          <w:rFonts w:ascii="Gill Sans MT" w:hAnsi="Gill Sans MT"/>
        </w:rPr>
        <w:t xml:space="preserve"> production</w:t>
      </w:r>
      <w:r>
        <w:rPr>
          <w:rFonts w:ascii="Gill Sans MT" w:hAnsi="Gill Sans MT"/>
        </w:rPr>
        <w:t xml:space="preserve">, each class assembly and the </w:t>
      </w:r>
      <w:r w:rsidR="00E94371">
        <w:rPr>
          <w:rFonts w:ascii="Gill Sans MT" w:hAnsi="Gill Sans MT"/>
        </w:rPr>
        <w:lastRenderedPageBreak/>
        <w:t xml:space="preserve">school </w:t>
      </w:r>
      <w:r>
        <w:rPr>
          <w:rFonts w:ascii="Gill Sans MT" w:hAnsi="Gill Sans MT"/>
        </w:rPr>
        <w:t>choir</w:t>
      </w:r>
      <w:r w:rsidR="00E94371">
        <w:rPr>
          <w:rFonts w:ascii="Gill Sans MT" w:hAnsi="Gill Sans MT"/>
        </w:rPr>
        <w:t>s</w:t>
      </w:r>
      <w:r>
        <w:rPr>
          <w:rFonts w:ascii="Gill Sans MT" w:hAnsi="Gill Sans MT"/>
        </w:rPr>
        <w:t xml:space="preserve"> </w:t>
      </w:r>
      <w:r w:rsidR="00E94371">
        <w:rPr>
          <w:rFonts w:ascii="Gill Sans MT" w:hAnsi="Gill Sans MT"/>
        </w:rPr>
        <w:t>who have the</w:t>
      </w:r>
      <w:r>
        <w:rPr>
          <w:rFonts w:ascii="Gill Sans MT" w:hAnsi="Gill Sans MT"/>
        </w:rPr>
        <w:t xml:space="preserve"> opportunit</w:t>
      </w:r>
      <w:r w:rsidR="00E94371">
        <w:rPr>
          <w:rFonts w:ascii="Gill Sans MT" w:hAnsi="Gill Sans MT"/>
        </w:rPr>
        <w:t>y</w:t>
      </w:r>
      <w:r>
        <w:rPr>
          <w:rFonts w:ascii="Gill Sans MT" w:hAnsi="Gill Sans MT"/>
        </w:rPr>
        <w:t xml:space="preserve"> to perform in the wider community. </w:t>
      </w:r>
      <w:r w:rsidRPr="00CA1861">
        <w:rPr>
          <w:rFonts w:ascii="Gill Sans MT" w:hAnsi="Gill Sans MT" w:cs="Arial"/>
          <w:spacing w:val="3"/>
          <w:shd w:val="clear" w:color="auto" w:fill="FFFFFF"/>
        </w:rPr>
        <w:t>The elements of music are taught in the classroom lessons so that children are able to use some of the language of music to dissect it, and understand how it is made, played, appreciated and analysed. In the classroom students learn how to play an instrument, from all four main instrument groups of wind, strings, percussion and keyboards. In doing so understand the different principle of each method of creating notes, as well as how to read basic music notation. They also learn how to compose focussing on different dimensions of music, which in turn feeds their understanding when listening, playing, or analysing music. Composing or performing using body percussion and vocal sounds is also part of the curriculum, which develops the understanding of musical elements without the added complexity of an instrument.</w:t>
      </w:r>
    </w:p>
    <w:p w14:paraId="7C5FA5A0" w14:textId="553AB9BD" w:rsidR="00F57CC5" w:rsidRDefault="00F57CC5" w:rsidP="00F57CC5">
      <w:pPr>
        <w:rPr>
          <w:rFonts w:ascii="Gill Sans MT" w:hAnsi="Gill Sans MT"/>
        </w:rPr>
      </w:pPr>
      <w:r>
        <w:rPr>
          <w:rFonts w:ascii="Gill Sans MT" w:hAnsi="Gill Sans MT"/>
        </w:rPr>
        <w:t xml:space="preserve">Our </w:t>
      </w:r>
      <w:r w:rsidR="00E94371">
        <w:rPr>
          <w:rFonts w:ascii="Gill Sans MT" w:hAnsi="Gill Sans MT"/>
        </w:rPr>
        <w:t xml:space="preserve">Music </w:t>
      </w:r>
      <w:r>
        <w:rPr>
          <w:rFonts w:ascii="Gill Sans MT" w:hAnsi="Gill Sans MT"/>
        </w:rPr>
        <w:t>curriculum aims to give the children the opportunity to:</w:t>
      </w:r>
    </w:p>
    <w:p w14:paraId="7C61EB53" w14:textId="77777777" w:rsidR="00F57CC5" w:rsidRPr="00EA0129" w:rsidRDefault="00F57CC5" w:rsidP="00F57CC5">
      <w:pPr>
        <w:numPr>
          <w:ilvl w:val="0"/>
          <w:numId w:val="7"/>
        </w:numPr>
        <w:shd w:val="clear" w:color="auto" w:fill="FFFFFF"/>
        <w:spacing w:after="75" w:line="240" w:lineRule="auto"/>
        <w:ind w:left="1020"/>
        <w:rPr>
          <w:rFonts w:ascii="Gill Sans MT" w:eastAsia="Times New Roman" w:hAnsi="Gill Sans MT" w:cs="Arial"/>
          <w:color w:val="0B0C0C"/>
          <w:lang w:eastAsia="en-GB"/>
        </w:rPr>
      </w:pPr>
      <w:r w:rsidRPr="00EA0129">
        <w:rPr>
          <w:rFonts w:ascii="Gill Sans MT" w:eastAsia="Times New Roman" w:hAnsi="Gill Sans MT" w:cs="Arial"/>
          <w:color w:val="0B0C0C"/>
          <w:lang w:eastAsia="en-GB"/>
        </w:rPr>
        <w:t>perform, listen to, review and evaluate music across a range of historical periods, genres, styles and traditions, including the works of the great composers and musicians</w:t>
      </w:r>
    </w:p>
    <w:p w14:paraId="4AFCE129" w14:textId="77777777" w:rsidR="00E94371" w:rsidRDefault="00F57CC5" w:rsidP="00F57CC5">
      <w:pPr>
        <w:numPr>
          <w:ilvl w:val="0"/>
          <w:numId w:val="7"/>
        </w:numPr>
        <w:shd w:val="clear" w:color="auto" w:fill="FFFFFF"/>
        <w:spacing w:after="75" w:line="240" w:lineRule="auto"/>
        <w:ind w:left="1020"/>
        <w:rPr>
          <w:rFonts w:ascii="Gill Sans MT" w:eastAsia="Times New Roman" w:hAnsi="Gill Sans MT" w:cs="Arial"/>
          <w:color w:val="0B0C0C"/>
          <w:lang w:eastAsia="en-GB"/>
        </w:rPr>
      </w:pPr>
      <w:r w:rsidRPr="00EA0129">
        <w:rPr>
          <w:rFonts w:ascii="Gill Sans MT" w:eastAsia="Times New Roman" w:hAnsi="Gill Sans MT" w:cs="Arial"/>
          <w:color w:val="0B0C0C"/>
          <w:lang w:eastAsia="en-GB"/>
        </w:rPr>
        <w:t>learn to sing and to use their voices, to create and compose music on their own and with others, have the opportunity to learn a musical instrument, use technology appropriately and have the opportunity to progress to the next level of musical excellence</w:t>
      </w:r>
    </w:p>
    <w:p w14:paraId="52A65A47" w14:textId="518734AE" w:rsidR="00F57CC5" w:rsidRPr="00E94371" w:rsidRDefault="00F57CC5" w:rsidP="00F57CC5">
      <w:pPr>
        <w:numPr>
          <w:ilvl w:val="0"/>
          <w:numId w:val="7"/>
        </w:numPr>
        <w:shd w:val="clear" w:color="auto" w:fill="FFFFFF"/>
        <w:spacing w:after="75" w:line="240" w:lineRule="auto"/>
        <w:ind w:left="1020"/>
        <w:rPr>
          <w:rFonts w:ascii="Gill Sans MT" w:eastAsia="Times New Roman" w:hAnsi="Gill Sans MT" w:cs="Arial"/>
          <w:color w:val="0B0C0C"/>
          <w:lang w:eastAsia="en-GB"/>
        </w:rPr>
      </w:pPr>
      <w:r w:rsidRPr="00E94371">
        <w:rPr>
          <w:rFonts w:ascii="Gill Sans MT" w:eastAsia="Times New Roman" w:hAnsi="Gill Sans MT" w:cs="Arial"/>
          <w:color w:val="0B0C0C"/>
          <w:lang w:eastAsia="en-GB"/>
        </w:rPr>
        <w:t>understand and explore how music is created, produced and communicated, including through the interrelated dimensions: pitch, duration, dynamics, tempo, timbre, texture, structure and appropriate musical notations</w:t>
      </w:r>
    </w:p>
    <w:p w14:paraId="7F64556E" w14:textId="77777777" w:rsidR="00BF20FB" w:rsidRDefault="00BF20FB" w:rsidP="00F57CC5">
      <w:pPr>
        <w:rPr>
          <w:rFonts w:ascii="Gill Sans MT" w:eastAsia="Times New Roman" w:hAnsi="Gill Sans MT" w:cs="Arial"/>
          <w:color w:val="0B0C0C"/>
          <w:lang w:eastAsia="en-GB"/>
        </w:rPr>
      </w:pPr>
    </w:p>
    <w:p w14:paraId="13B79A09" w14:textId="01504499" w:rsidR="00434662" w:rsidRPr="00B8335A" w:rsidRDefault="00434662" w:rsidP="00F57CC5">
      <w:pPr>
        <w:rPr>
          <w:rFonts w:ascii="Gill Sans MT" w:hAnsi="Gill Sans MT"/>
          <w:b/>
        </w:rPr>
      </w:pPr>
      <w:r w:rsidRPr="00B8335A">
        <w:rPr>
          <w:rFonts w:ascii="Gill Sans MT" w:hAnsi="Gill Sans MT"/>
          <w:b/>
        </w:rPr>
        <w:t>Knowledge Focused</w:t>
      </w:r>
    </w:p>
    <w:p w14:paraId="71955075" w14:textId="0B16E23E" w:rsidR="00DA21A0" w:rsidRPr="00F9170A" w:rsidRDefault="00DA21A0" w:rsidP="00DA21A0">
      <w:pPr>
        <w:rPr>
          <w:rFonts w:ascii="Gill Sans MT" w:hAnsi="Gill Sans MT"/>
        </w:rPr>
      </w:pPr>
      <w:r>
        <w:rPr>
          <w:rFonts w:ascii="Gill Sans MT" w:hAnsi="Gill Sans MT"/>
        </w:rPr>
        <w:t xml:space="preserve">The Music Progression Map, breaks down the National Curriculum objectives which produces the small steps needed to build towards the key end goals. This also ensures clear progression of knowledge and skills throughout the year groups and across the school. It highlights key language to be taught in the year groups, which teachers can implement throughout their planning and assessing. </w:t>
      </w:r>
    </w:p>
    <w:p w14:paraId="7154E23E" w14:textId="77777777" w:rsidR="00B8335A" w:rsidRPr="00975E75" w:rsidRDefault="00B8335A" w:rsidP="007256DC">
      <w:pPr>
        <w:rPr>
          <w:rFonts w:ascii="Gill Sans MT" w:hAnsi="Gill Sans MT"/>
        </w:rPr>
      </w:pPr>
    </w:p>
    <w:p w14:paraId="272349CA" w14:textId="6E9093F5" w:rsidR="007256DC" w:rsidRPr="00B8335A" w:rsidRDefault="007256DC" w:rsidP="007256DC">
      <w:pPr>
        <w:rPr>
          <w:rFonts w:ascii="Gill Sans MT" w:hAnsi="Gill Sans MT"/>
          <w:b/>
        </w:rPr>
      </w:pPr>
      <w:r w:rsidRPr="00B8335A">
        <w:rPr>
          <w:rFonts w:ascii="Gill Sans MT" w:hAnsi="Gill Sans MT"/>
          <w:b/>
        </w:rPr>
        <w:t xml:space="preserve">What we do well as a </w:t>
      </w:r>
      <w:r w:rsidR="00B8335A">
        <w:rPr>
          <w:rFonts w:ascii="Gill Sans MT" w:hAnsi="Gill Sans MT"/>
          <w:b/>
        </w:rPr>
        <w:t>Trust</w:t>
      </w:r>
      <w:r w:rsidRPr="00B8335A">
        <w:rPr>
          <w:rFonts w:ascii="Gill Sans MT" w:hAnsi="Gill Sans MT"/>
          <w:b/>
        </w:rPr>
        <w:t xml:space="preserve"> (Impact)</w:t>
      </w:r>
    </w:p>
    <w:p w14:paraId="38A8644D" w14:textId="58D1D5E0" w:rsidR="009627A2" w:rsidRPr="007A4E46" w:rsidRDefault="009627A2" w:rsidP="009627A2">
      <w:pPr>
        <w:rPr>
          <w:rFonts w:ascii="Gill Sans MT" w:hAnsi="Gill Sans MT"/>
        </w:rPr>
      </w:pPr>
      <w:r w:rsidRPr="00D52915">
        <w:rPr>
          <w:rFonts w:ascii="Gill Sans MT" w:hAnsi="Gill Sans MT"/>
        </w:rPr>
        <w:t xml:space="preserve">As well as discrete lessons Music lends itself to being a cross curricular subject in every way. Therefore, we link our music sessions to our topics to give it a context and to use it to deepen our understanding of a topic. Music is often played in lessons to create atmosphere, particularly in across subjects such as </w:t>
      </w:r>
      <w:r w:rsidR="00E94371">
        <w:rPr>
          <w:rFonts w:ascii="Gill Sans MT" w:hAnsi="Gill Sans MT"/>
        </w:rPr>
        <w:t>A</w:t>
      </w:r>
      <w:r w:rsidRPr="00D52915">
        <w:rPr>
          <w:rFonts w:ascii="Gill Sans MT" w:hAnsi="Gill Sans MT"/>
        </w:rPr>
        <w:t>rt</w:t>
      </w:r>
      <w:r w:rsidR="00E94371">
        <w:rPr>
          <w:rFonts w:ascii="Gill Sans MT" w:hAnsi="Gill Sans MT"/>
        </w:rPr>
        <w:t xml:space="preserve"> &amp; Design</w:t>
      </w:r>
      <w:r w:rsidRPr="00D52915">
        <w:rPr>
          <w:rFonts w:ascii="Gill Sans MT" w:hAnsi="Gill Sans MT"/>
        </w:rPr>
        <w:t xml:space="preserve">. </w:t>
      </w:r>
      <w:r w:rsidRPr="009702CD">
        <w:rPr>
          <w:rFonts w:ascii="Gill Sans MT" w:hAnsi="Gill Sans MT" w:cs="Arial"/>
          <w:spacing w:val="3"/>
          <w:shd w:val="clear" w:color="auto" w:fill="FFFFFF"/>
        </w:rPr>
        <w:t xml:space="preserve">Music will also develop an understanding of culture and history, both in relation to students individually, as well as ethnicities from across the world. </w:t>
      </w:r>
      <w:r>
        <w:rPr>
          <w:rFonts w:ascii="Gill Sans MT" w:hAnsi="Gill Sans MT" w:cs="Arial"/>
          <w:spacing w:val="3"/>
          <w:shd w:val="clear" w:color="auto" w:fill="FFFFFF"/>
        </w:rPr>
        <w:t>During our ‘Celebrating Diversity’ house day for example</w:t>
      </w:r>
      <w:r w:rsidR="00E94371">
        <w:rPr>
          <w:rFonts w:ascii="Gill Sans MT" w:hAnsi="Gill Sans MT" w:cs="Arial"/>
          <w:spacing w:val="3"/>
          <w:shd w:val="clear" w:color="auto" w:fill="FFFFFF"/>
        </w:rPr>
        <w:t xml:space="preserve"> (</w:t>
      </w:r>
      <w:r>
        <w:rPr>
          <w:rFonts w:ascii="Gill Sans MT" w:hAnsi="Gill Sans MT" w:cs="Arial"/>
          <w:spacing w:val="3"/>
          <w:shd w:val="clear" w:color="auto" w:fill="FFFFFF"/>
        </w:rPr>
        <w:t>an opportunity for children across all year groups to come together in four houses</w:t>
      </w:r>
      <w:r w:rsidR="00E94371">
        <w:rPr>
          <w:rFonts w:ascii="Gill Sans MT" w:hAnsi="Gill Sans MT" w:cs="Arial"/>
          <w:spacing w:val="3"/>
          <w:shd w:val="clear" w:color="auto" w:fill="FFFFFF"/>
        </w:rPr>
        <w:t xml:space="preserve">) </w:t>
      </w:r>
      <w:r>
        <w:rPr>
          <w:rFonts w:ascii="Gill Sans MT" w:hAnsi="Gill Sans MT" w:cs="Arial"/>
          <w:spacing w:val="3"/>
          <w:shd w:val="clear" w:color="auto" w:fill="FFFFFF"/>
        </w:rPr>
        <w:t xml:space="preserve">one of the many activities was music centred and focused on listening to music from different ethnicities. </w:t>
      </w:r>
      <w:r w:rsidRPr="009702CD">
        <w:rPr>
          <w:rFonts w:ascii="Gill Sans MT" w:hAnsi="Gill Sans MT" w:cs="Arial"/>
          <w:spacing w:val="3"/>
          <w:shd w:val="clear" w:color="auto" w:fill="FFFFFF"/>
        </w:rPr>
        <w:t>Children can enjoy music, in as many ways as they choose</w:t>
      </w:r>
      <w:r w:rsidR="00E94371">
        <w:rPr>
          <w:rFonts w:ascii="Gill Sans MT" w:hAnsi="Gill Sans MT" w:cs="Arial"/>
          <w:spacing w:val="3"/>
          <w:shd w:val="clear" w:color="auto" w:fill="FFFFFF"/>
        </w:rPr>
        <w:t xml:space="preserve"> </w:t>
      </w:r>
      <w:r w:rsidRPr="009702CD">
        <w:rPr>
          <w:rFonts w:ascii="Gill Sans MT" w:hAnsi="Gill Sans MT" w:cs="Arial"/>
          <w:spacing w:val="3"/>
          <w:shd w:val="clear" w:color="auto" w:fill="FFFFFF"/>
        </w:rPr>
        <w:t>- either as listener, creator or performer. They can dissect music and comprehend its parts. They can sing and feel a pulse.</w:t>
      </w:r>
      <w:r w:rsidRPr="009702CD">
        <w:rPr>
          <w:rFonts w:ascii="Arial" w:hAnsi="Arial" w:cs="Arial"/>
          <w:spacing w:val="3"/>
          <w:shd w:val="clear" w:color="auto" w:fill="FFFFFF"/>
        </w:rPr>
        <w:t> </w:t>
      </w:r>
      <w:r>
        <w:rPr>
          <w:rFonts w:ascii="Gill Sans MT" w:hAnsi="Gill Sans MT" w:cs="Arial"/>
          <w:spacing w:val="3"/>
          <w:shd w:val="clear" w:color="auto" w:fill="FFFFFF"/>
        </w:rPr>
        <w:t>Within Discovery MAT</w:t>
      </w:r>
      <w:r w:rsidRPr="007A4E46">
        <w:rPr>
          <w:rFonts w:ascii="Gill Sans MT" w:hAnsi="Gill Sans MT" w:cs="Arial"/>
          <w:spacing w:val="3"/>
          <w:shd w:val="clear" w:color="auto" w:fill="FFFFFF"/>
        </w:rPr>
        <w:t>,</w:t>
      </w:r>
      <w:r>
        <w:rPr>
          <w:rFonts w:ascii="Arial" w:hAnsi="Arial" w:cs="Arial"/>
          <w:spacing w:val="3"/>
          <w:shd w:val="clear" w:color="auto" w:fill="FFFFFF"/>
        </w:rPr>
        <w:t xml:space="preserve"> </w:t>
      </w:r>
      <w:r w:rsidRPr="007A4E46">
        <w:rPr>
          <w:rFonts w:ascii="Gill Sans MT" w:hAnsi="Gill Sans MT" w:cs="Arial"/>
          <w:spacing w:val="3"/>
          <w:shd w:val="clear" w:color="auto" w:fill="FFFFFF"/>
        </w:rPr>
        <w:t xml:space="preserve">children </w:t>
      </w:r>
      <w:r>
        <w:rPr>
          <w:rFonts w:ascii="Gill Sans MT" w:hAnsi="Gill Sans MT" w:cs="Arial"/>
          <w:spacing w:val="3"/>
          <w:shd w:val="clear" w:color="auto" w:fill="FFFFFF"/>
        </w:rPr>
        <w:t xml:space="preserve">can listen to and discuss a wide range of composers, </w:t>
      </w:r>
      <w:r w:rsidR="004E1B02">
        <w:rPr>
          <w:rFonts w:ascii="Gill Sans MT" w:hAnsi="Gill Sans MT" w:cs="Arial"/>
          <w:spacing w:val="3"/>
          <w:shd w:val="clear" w:color="auto" w:fill="FFFFFF"/>
        </w:rPr>
        <w:t>including</w:t>
      </w:r>
      <w:r>
        <w:rPr>
          <w:rFonts w:ascii="Gill Sans MT" w:hAnsi="Gill Sans MT" w:cs="Arial"/>
          <w:spacing w:val="3"/>
          <w:shd w:val="clear" w:color="auto" w:fill="FFFFFF"/>
        </w:rPr>
        <w:t xml:space="preserve"> during </w:t>
      </w:r>
      <w:r w:rsidR="004E1B02">
        <w:rPr>
          <w:rFonts w:ascii="Gill Sans MT" w:hAnsi="Gill Sans MT" w:cs="Arial"/>
          <w:spacing w:val="3"/>
          <w:shd w:val="clear" w:color="auto" w:fill="FFFFFF"/>
        </w:rPr>
        <w:t xml:space="preserve">whole-school </w:t>
      </w:r>
      <w:r>
        <w:rPr>
          <w:rFonts w:ascii="Gill Sans MT" w:hAnsi="Gill Sans MT" w:cs="Arial"/>
          <w:spacing w:val="3"/>
          <w:shd w:val="clear" w:color="auto" w:fill="FFFFFF"/>
        </w:rPr>
        <w:t xml:space="preserve">assemblies. All the children also get to perform to the rest of the school and to parent/carers as a class during their class assemblies. As part of the Plymouth Youth Music </w:t>
      </w:r>
      <w:r w:rsidR="004E1B02">
        <w:rPr>
          <w:rFonts w:ascii="Gill Sans MT" w:hAnsi="Gill Sans MT" w:cs="Arial"/>
          <w:spacing w:val="3"/>
          <w:shd w:val="clear" w:color="auto" w:fill="FFFFFF"/>
        </w:rPr>
        <w:t>S</w:t>
      </w:r>
      <w:r>
        <w:rPr>
          <w:rFonts w:ascii="Gill Sans MT" w:hAnsi="Gill Sans MT" w:cs="Arial"/>
          <w:spacing w:val="3"/>
          <w:shd w:val="clear" w:color="auto" w:fill="FFFFFF"/>
        </w:rPr>
        <w:t>ervice coming to teach whole class lessons over a substantial time to learn an instrument</w:t>
      </w:r>
      <w:r w:rsidRPr="0053611A">
        <w:rPr>
          <w:rFonts w:ascii="Gill Sans MT" w:hAnsi="Gill Sans MT" w:cs="Arial"/>
          <w:spacing w:val="3"/>
          <w:shd w:val="clear" w:color="auto" w:fill="FFFFFF"/>
        </w:rPr>
        <w:t xml:space="preserve">, </w:t>
      </w:r>
      <w:r w:rsidRPr="0053611A">
        <w:rPr>
          <w:rFonts w:ascii="Gill Sans MT" w:hAnsi="Gill Sans MT"/>
        </w:rPr>
        <w:t>the music teachers will perform to give the children further opportunities to listen to high quality live performances.</w:t>
      </w:r>
      <w:bookmarkStart w:id="0" w:name="_GoBack"/>
      <w:bookmarkEnd w:id="0"/>
    </w:p>
    <w:p w14:paraId="3548E537" w14:textId="77777777" w:rsidR="00E63042" w:rsidRPr="004D7705" w:rsidRDefault="00E63042" w:rsidP="004D7705">
      <w:pPr>
        <w:pStyle w:val="NormalWeb"/>
        <w:spacing w:before="0" w:beforeAutospacing="0" w:after="0" w:afterAutospacing="0"/>
        <w:rPr>
          <w:rFonts w:ascii="Gill Sans MT" w:hAnsi="Gill Sans MT" w:cs="Arial"/>
          <w:color w:val="404040"/>
        </w:rPr>
      </w:pPr>
    </w:p>
    <w:p w14:paraId="1AF11E87" w14:textId="77E1BCBA" w:rsidR="00874C03" w:rsidRPr="007256DC" w:rsidRDefault="00874C03" w:rsidP="00B8335A">
      <w:pPr>
        <w:pStyle w:val="ListParagraph"/>
        <w:ind w:left="405"/>
        <w:rPr>
          <w:rFonts w:ascii="Gill Sans MT" w:hAnsi="Gill Sans MT"/>
        </w:rPr>
      </w:pPr>
      <w:r>
        <w:rPr>
          <w:rFonts w:ascii="Gill Sans MT" w:hAnsi="Gill Sans MT"/>
        </w:rPr>
        <w:t xml:space="preserve"> </w:t>
      </w:r>
    </w:p>
    <w:sectPr w:rsidR="00874C03" w:rsidRPr="007256DC" w:rsidSect="007256DC">
      <w:pgSz w:w="11906" w:h="16838"/>
      <w:pgMar w:top="1440" w:right="1440" w:bottom="1440" w:left="1440" w:header="708" w:footer="708" w:gutter="0"/>
      <w:pgBorders w:offsetFrom="page">
        <w:top w:val="single" w:sz="24" w:space="24" w:color="1F3864" w:themeColor="accent1" w:themeShade="80"/>
        <w:left w:val="single" w:sz="24" w:space="24" w:color="1F3864" w:themeColor="accent1" w:themeShade="80"/>
        <w:bottom w:val="single" w:sz="24" w:space="24" w:color="1F3864" w:themeColor="accent1" w:themeShade="80"/>
        <w:right w:val="single" w:sz="24" w:space="24" w:color="1F3864" w:themeColor="accent1" w:themeShade="8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A7E8F"/>
    <w:multiLevelType w:val="hybridMultilevel"/>
    <w:tmpl w:val="471C71B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1" w15:restartNumberingAfterBreak="0">
    <w:nsid w:val="11A50DD5"/>
    <w:multiLevelType w:val="hybridMultilevel"/>
    <w:tmpl w:val="9C4A68E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4BAD7D62"/>
    <w:multiLevelType w:val="hybridMultilevel"/>
    <w:tmpl w:val="C638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6C4B2E"/>
    <w:multiLevelType w:val="hybridMultilevel"/>
    <w:tmpl w:val="C9E0187A"/>
    <w:lvl w:ilvl="0" w:tplc="3A8C6CD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A5002"/>
    <w:multiLevelType w:val="multilevel"/>
    <w:tmpl w:val="5068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42F7777"/>
    <w:multiLevelType w:val="hybridMultilevel"/>
    <w:tmpl w:val="7792BFB4"/>
    <w:lvl w:ilvl="0" w:tplc="08090001">
      <w:start w:val="1"/>
      <w:numFmt w:val="bullet"/>
      <w:lvlText w:val=""/>
      <w:lvlJc w:val="left"/>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1440" w:hanging="360"/>
      </w:pPr>
      <w:rPr>
        <w:rFonts w:ascii="Wingdings" w:hAnsi="Wingdings" w:hint="default"/>
      </w:rPr>
    </w:lvl>
    <w:lvl w:ilvl="3" w:tplc="0809000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6" w15:restartNumberingAfterBreak="0">
    <w:nsid w:val="76463406"/>
    <w:multiLevelType w:val="hybridMultilevel"/>
    <w:tmpl w:val="2400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1E6EC9"/>
    <w:multiLevelType w:val="hybridMultilevel"/>
    <w:tmpl w:val="BE20547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6"/>
  </w:num>
  <w:num w:numId="5">
    <w:abstractNumId w:val="2"/>
  </w:num>
  <w:num w:numId="6">
    <w:abstractNumId w:val="5"/>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662"/>
    <w:rsid w:val="000710DD"/>
    <w:rsid w:val="000D5C8C"/>
    <w:rsid w:val="00117406"/>
    <w:rsid w:val="00127EE4"/>
    <w:rsid w:val="001A51D8"/>
    <w:rsid w:val="001B332E"/>
    <w:rsid w:val="001D6A73"/>
    <w:rsid w:val="0022362F"/>
    <w:rsid w:val="00257FB7"/>
    <w:rsid w:val="00265386"/>
    <w:rsid w:val="002759B4"/>
    <w:rsid w:val="002C09C4"/>
    <w:rsid w:val="002C34FC"/>
    <w:rsid w:val="002D2A08"/>
    <w:rsid w:val="002E38DB"/>
    <w:rsid w:val="0036581D"/>
    <w:rsid w:val="00373D2B"/>
    <w:rsid w:val="003C001A"/>
    <w:rsid w:val="00434662"/>
    <w:rsid w:val="004A7BB9"/>
    <w:rsid w:val="004C23F8"/>
    <w:rsid w:val="004D7705"/>
    <w:rsid w:val="004E1B02"/>
    <w:rsid w:val="004E3364"/>
    <w:rsid w:val="004F7458"/>
    <w:rsid w:val="005B6843"/>
    <w:rsid w:val="006067C3"/>
    <w:rsid w:val="00611A38"/>
    <w:rsid w:val="0069201B"/>
    <w:rsid w:val="006B7F0C"/>
    <w:rsid w:val="006E0724"/>
    <w:rsid w:val="006F31AB"/>
    <w:rsid w:val="00710D98"/>
    <w:rsid w:val="007256DC"/>
    <w:rsid w:val="00727F0D"/>
    <w:rsid w:val="00740721"/>
    <w:rsid w:val="007A4F80"/>
    <w:rsid w:val="007C4658"/>
    <w:rsid w:val="007F3B54"/>
    <w:rsid w:val="00821A63"/>
    <w:rsid w:val="00827A87"/>
    <w:rsid w:val="00830EAC"/>
    <w:rsid w:val="00864AFA"/>
    <w:rsid w:val="00864FAE"/>
    <w:rsid w:val="00874C03"/>
    <w:rsid w:val="008F48BA"/>
    <w:rsid w:val="00923AC4"/>
    <w:rsid w:val="009627A2"/>
    <w:rsid w:val="00975E75"/>
    <w:rsid w:val="009822CE"/>
    <w:rsid w:val="00997B70"/>
    <w:rsid w:val="009A4E0B"/>
    <w:rsid w:val="00B80DE5"/>
    <w:rsid w:val="00B8335A"/>
    <w:rsid w:val="00B852D7"/>
    <w:rsid w:val="00BB6080"/>
    <w:rsid w:val="00BF20FB"/>
    <w:rsid w:val="00C4425A"/>
    <w:rsid w:val="00C657F7"/>
    <w:rsid w:val="00D150BA"/>
    <w:rsid w:val="00D54927"/>
    <w:rsid w:val="00DA21A0"/>
    <w:rsid w:val="00DA436D"/>
    <w:rsid w:val="00DA7626"/>
    <w:rsid w:val="00DD12A0"/>
    <w:rsid w:val="00E15457"/>
    <w:rsid w:val="00E17D25"/>
    <w:rsid w:val="00E63042"/>
    <w:rsid w:val="00E94371"/>
    <w:rsid w:val="00EB08AE"/>
    <w:rsid w:val="00EC246E"/>
    <w:rsid w:val="00F55385"/>
    <w:rsid w:val="00F57CC5"/>
    <w:rsid w:val="00FD29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6F96E5"/>
  <w15:chartTrackingRefBased/>
  <w15:docId w15:val="{426E0970-1573-4EFC-939C-9D4525EEF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4662"/>
    <w:pPr>
      <w:ind w:left="720"/>
      <w:contextualSpacing/>
    </w:pPr>
  </w:style>
  <w:style w:type="paragraph" w:styleId="NormalWeb">
    <w:name w:val="Normal (Web)"/>
    <w:basedOn w:val="Normal"/>
    <w:uiPriority w:val="99"/>
    <w:unhideWhenUsed/>
    <w:rsid w:val="004D770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E95DAB55411D4CB4380E1B7BBAEF5A" ma:contentTypeVersion="16" ma:contentTypeDescription="Create a new document." ma:contentTypeScope="" ma:versionID="1fb83ce2985996e924c520d2482b4110">
  <xsd:schema xmlns:xsd="http://www.w3.org/2001/XMLSchema" xmlns:xs="http://www.w3.org/2001/XMLSchema" xmlns:p="http://schemas.microsoft.com/office/2006/metadata/properties" xmlns:ns2="eb9efbfc-9c10-468e-b4a2-5087115a04b3" xmlns:ns3="f1aa4f63-5cae-43bc-808e-5812d462c234" xmlns:ns4="5ccb2434-7ec4-4173-aad2-e991c7625b87" targetNamespace="http://schemas.microsoft.com/office/2006/metadata/properties" ma:root="true" ma:fieldsID="f80e8dcd72fa7571abd8a2acab1789ac" ns2:_="" ns3:_="" ns4:_="">
    <xsd:import namespace="eb9efbfc-9c10-468e-b4a2-5087115a04b3"/>
    <xsd:import namespace="f1aa4f63-5cae-43bc-808e-5812d462c234"/>
    <xsd:import namespace="5ccb2434-7ec4-4173-aad2-e991c7625b8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9efbfc-9c10-468e-b4a2-5087115a04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aa4f63-5cae-43bc-808e-5812d462c2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ce3d99d-5edb-4842-b31e-aeccf00061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cb2434-7ec4-4173-aad2-e991c7625b8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6e31a5be-44f1-4d08-a64c-15368ddf4200}" ma:internalName="TaxCatchAll" ma:showField="CatchAllData" ma:web="5ccb2434-7ec4-4173-aad2-e991c7625b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1aa4f63-5cae-43bc-808e-5812d462c234">
      <Terms xmlns="http://schemas.microsoft.com/office/infopath/2007/PartnerControls"/>
    </lcf76f155ced4ddcb4097134ff3c332f>
    <TaxCatchAll xmlns="5ccb2434-7ec4-4173-aad2-e991c7625b8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6704D87-6512-4C5D-89E6-9E92F71558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9efbfc-9c10-468e-b4a2-5087115a04b3"/>
    <ds:schemaRef ds:uri="f1aa4f63-5cae-43bc-808e-5812d462c234"/>
    <ds:schemaRef ds:uri="5ccb2434-7ec4-4173-aad2-e991c7625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F34E2A-19DF-4626-9193-7F81C6BEFD4F}">
  <ds:schemaRefs>
    <ds:schemaRef ds:uri="http://purl.org/dc/elements/1.1/"/>
    <ds:schemaRef ds:uri="http://purl.org/dc/terms/"/>
    <ds:schemaRef ds:uri="http://purl.org/dc/dcmitype/"/>
    <ds:schemaRef ds:uri="f1aa4f63-5cae-43bc-808e-5812d462c234"/>
    <ds:schemaRef ds:uri="http://schemas.microsoft.com/office/2006/documentManagement/types"/>
    <ds:schemaRef ds:uri="http://www.w3.org/XML/1998/namespace"/>
    <ds:schemaRef ds:uri="5ccb2434-7ec4-4173-aad2-e991c7625b87"/>
    <ds:schemaRef ds:uri="http://schemas.openxmlformats.org/package/2006/metadata/core-properties"/>
    <ds:schemaRef ds:uri="eb9efbfc-9c10-468e-b4a2-5087115a04b3"/>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32227B5A-5280-46A9-84FF-31A3A45BB2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Pages>
  <Words>931</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Bailey</dc:creator>
  <cp:keywords/>
  <dc:description/>
  <cp:lastModifiedBy>Louise Clark</cp:lastModifiedBy>
  <cp:revision>6</cp:revision>
  <dcterms:created xsi:type="dcterms:W3CDTF">2022-09-28T15:28:00Z</dcterms:created>
  <dcterms:modified xsi:type="dcterms:W3CDTF">2022-10-04T12:18:00Z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0x010100ACE95DAB55411D4CB4380E1B7BBAEF5A</vt:lpwstr>
  </property>
  <property fmtid="{D5CDD505-2E9C-101B-9397-08002B2CF9AE}" pid="3" name="MediaServiceImageTags">
    <vt:lpwstr/>
  </property>
</Properties>
</file>