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4F5A0B49" w:rsidR="00434662" w:rsidRPr="00CC0008" w:rsidRDefault="007256DC" w:rsidP="00434662">
      <w:pPr>
        <w:jc w:val="center"/>
        <w:rPr>
          <w:rFonts w:ascii="Gill Sans MT" w:hAnsi="Gill Sans MT"/>
          <w:b/>
          <w:sz w:val="24"/>
          <w:u w:val="single"/>
        </w:rPr>
      </w:pPr>
      <w:r w:rsidRPr="00CC0008">
        <w:rPr>
          <w:rFonts w:ascii="Gill Sans MT" w:hAnsi="Gill Sans MT"/>
          <w:b/>
          <w:noProof/>
          <w:color w:val="E7E6E6" w:themeColor="background2"/>
          <w:sz w:val="24"/>
        </w:rPr>
        <w:drawing>
          <wp:anchor distT="0" distB="0" distL="114300" distR="114300" simplePos="0" relativeHeight="251659264" behindDoc="0" locked="0" layoutInCell="1" allowOverlap="1" wp14:anchorId="27C3E7C7" wp14:editId="55F2EF7D">
            <wp:simplePos x="0" y="0"/>
            <wp:positionH relativeFrom="column">
              <wp:posOffset>-429370</wp:posOffset>
            </wp:positionH>
            <wp:positionV relativeFrom="paragraph">
              <wp:posOffset>-477078</wp:posOffset>
            </wp:positionV>
            <wp:extent cx="1637968" cy="10137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947" cy="102052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CC0008">
        <w:rPr>
          <w:rFonts w:ascii="Gill Sans MT" w:hAnsi="Gill Sans MT"/>
          <w:b/>
          <w:sz w:val="24"/>
          <w:u w:val="single"/>
        </w:rPr>
        <w:t xml:space="preserve">Discovery Multi-Academy Trust </w:t>
      </w:r>
      <w:r w:rsidR="00434662" w:rsidRPr="00CC0008">
        <w:rPr>
          <w:rFonts w:ascii="Gill Sans MT" w:hAnsi="Gill Sans MT"/>
          <w:b/>
          <w:sz w:val="24"/>
          <w:u w:val="single"/>
        </w:rPr>
        <w:t xml:space="preserve"> </w:t>
      </w:r>
    </w:p>
    <w:p w14:paraId="2C99001C" w14:textId="232A3BF1" w:rsidR="00434662" w:rsidRPr="00CC0008" w:rsidRDefault="00333638" w:rsidP="00434662">
      <w:pPr>
        <w:jc w:val="center"/>
        <w:rPr>
          <w:rFonts w:ascii="Gill Sans MT" w:hAnsi="Gill Sans MT"/>
          <w:b/>
          <w:sz w:val="24"/>
          <w:u w:val="single"/>
        </w:rPr>
      </w:pPr>
      <w:r w:rsidRPr="00CC0008">
        <w:rPr>
          <w:rFonts w:ascii="Gill Sans MT" w:hAnsi="Gill Sans MT"/>
          <w:b/>
          <w:sz w:val="24"/>
          <w:u w:val="single"/>
        </w:rPr>
        <w:t>Science</w:t>
      </w:r>
      <w:r w:rsidR="00434662" w:rsidRPr="00CC0008">
        <w:rPr>
          <w:rFonts w:ascii="Gill Sans MT" w:hAnsi="Gill Sans MT"/>
          <w:b/>
          <w:sz w:val="24"/>
          <w:u w:val="single"/>
        </w:rPr>
        <w:t xml:space="preserve"> </w:t>
      </w:r>
      <w:r w:rsidR="002759B4" w:rsidRPr="00CC0008">
        <w:rPr>
          <w:rFonts w:ascii="Gill Sans MT" w:hAnsi="Gill Sans MT"/>
          <w:b/>
          <w:sz w:val="24"/>
          <w:u w:val="single"/>
        </w:rPr>
        <w:t>Curriculum</w:t>
      </w:r>
      <w:r w:rsidR="00434662" w:rsidRPr="00CC0008">
        <w:rPr>
          <w:rFonts w:ascii="Gill Sans MT" w:hAnsi="Gill Sans MT"/>
          <w:b/>
          <w:sz w:val="24"/>
          <w:u w:val="single"/>
        </w:rPr>
        <w:t xml:space="preserve"> Statement </w:t>
      </w:r>
    </w:p>
    <w:p w14:paraId="6FAC31D5" w14:textId="502001D8" w:rsidR="00434662" w:rsidRPr="00CC0008" w:rsidRDefault="00434662">
      <w:pPr>
        <w:rPr>
          <w:rFonts w:ascii="Gill Sans MT" w:hAnsi="Gill Sans MT"/>
        </w:rPr>
      </w:pPr>
      <w:r w:rsidRPr="007256DC">
        <w:rPr>
          <w:rFonts w:ascii="Gill Sans MT" w:hAnsi="Gill Sans MT"/>
        </w:rPr>
        <w:tab/>
      </w:r>
    </w:p>
    <w:p w14:paraId="67F6B9A7" w14:textId="77777777" w:rsidR="00EC246E" w:rsidRPr="00CC0008" w:rsidRDefault="00434662">
      <w:pPr>
        <w:rPr>
          <w:rFonts w:ascii="Gill Sans MT" w:hAnsi="Gill Sans MT"/>
        </w:rPr>
      </w:pPr>
      <w:r w:rsidRPr="00CC0008">
        <w:rPr>
          <w:rFonts w:ascii="Gill Sans MT" w:hAnsi="Gill Sans MT"/>
          <w:b/>
        </w:rPr>
        <w:t>Quote</w:t>
      </w:r>
      <w:r w:rsidR="00265386" w:rsidRPr="00CC0008">
        <w:rPr>
          <w:rFonts w:ascii="Gill Sans MT" w:hAnsi="Gill Sans MT"/>
          <w:b/>
        </w:rPr>
        <w:t>s</w:t>
      </w:r>
      <w:r w:rsidRPr="00CC0008">
        <w:rPr>
          <w:rFonts w:ascii="Gill Sans MT" w:hAnsi="Gill Sans MT"/>
          <w:b/>
        </w:rPr>
        <w:t xml:space="preserve"> that guide us:</w:t>
      </w:r>
      <w:r w:rsidRPr="00CC0008">
        <w:rPr>
          <w:rFonts w:ascii="Gill Sans MT" w:hAnsi="Gill Sans MT"/>
        </w:rPr>
        <w:t xml:space="preserve"> </w:t>
      </w:r>
    </w:p>
    <w:p w14:paraId="07498523" w14:textId="24F42E76" w:rsidR="00EC246E" w:rsidRPr="00CC0008" w:rsidRDefault="00333638" w:rsidP="00384849">
      <w:pPr>
        <w:rPr>
          <w:rFonts w:ascii="Gill Sans MT" w:hAnsi="Gill Sans MT"/>
          <w:iCs/>
        </w:rPr>
      </w:pPr>
      <w:r w:rsidRPr="00CC0008">
        <w:rPr>
          <w:rFonts w:ascii="Gill Sans MT" w:hAnsi="Gill Sans MT"/>
          <w:iCs/>
        </w:rPr>
        <w:t>‘It is important to view knowledge as sort of a semantic tree – make sure you understand the fundamental principles, i.e. the trunk and big branches, before you get into the leaves/details or there is nothing for them to hang on to.’ Elon Musk</w:t>
      </w:r>
    </w:p>
    <w:p w14:paraId="5A693F12" w14:textId="77777777" w:rsidR="00CC0008" w:rsidRPr="00CC0008" w:rsidRDefault="00CC0008" w:rsidP="00384849">
      <w:pPr>
        <w:rPr>
          <w:rFonts w:ascii="Gill Sans MT" w:hAnsi="Gill Sans MT"/>
          <w:iCs/>
        </w:rPr>
      </w:pPr>
    </w:p>
    <w:p w14:paraId="0EABC45F" w14:textId="1636AF62" w:rsidR="00434662" w:rsidRPr="00CC0008" w:rsidRDefault="00434662">
      <w:pPr>
        <w:rPr>
          <w:rFonts w:ascii="Gill Sans MT" w:hAnsi="Gill Sans MT"/>
          <w:b/>
        </w:rPr>
      </w:pPr>
      <w:r w:rsidRPr="00CC0008">
        <w:rPr>
          <w:rFonts w:ascii="Gill Sans MT" w:hAnsi="Gill Sans MT"/>
          <w:b/>
        </w:rPr>
        <w:t xml:space="preserve">Why is it important to teach </w:t>
      </w:r>
      <w:r w:rsidR="00333638" w:rsidRPr="00CC0008">
        <w:rPr>
          <w:rFonts w:ascii="Gill Sans MT" w:hAnsi="Gill Sans MT"/>
          <w:b/>
        </w:rPr>
        <w:t>Science</w:t>
      </w:r>
      <w:r w:rsidRPr="00CC0008">
        <w:rPr>
          <w:rFonts w:ascii="Gill Sans MT" w:hAnsi="Gill Sans MT"/>
          <w:b/>
        </w:rPr>
        <w:t xml:space="preserve">? </w:t>
      </w:r>
      <w:r w:rsidR="00547E1A" w:rsidRPr="00CC0008">
        <w:rPr>
          <w:rFonts w:ascii="Gill Sans MT" w:hAnsi="Gill Sans MT"/>
          <w:b/>
        </w:rPr>
        <w:t>(Intent)</w:t>
      </w:r>
    </w:p>
    <w:p w14:paraId="490D448F" w14:textId="633CFA6D" w:rsidR="00B8335A" w:rsidRPr="00CC0008" w:rsidRDefault="00ED5185">
      <w:pPr>
        <w:rPr>
          <w:rFonts w:ascii="Gill Sans MT" w:hAnsi="Gill Sans MT"/>
          <w:color w:val="000000"/>
          <w:shd w:val="clear" w:color="auto" w:fill="FFFFFF"/>
        </w:rPr>
      </w:pPr>
      <w:r w:rsidRPr="00CC0008">
        <w:rPr>
          <w:rStyle w:val="normaltextrun"/>
          <w:rFonts w:ascii="Gill Sans MT" w:hAnsi="Gill Sans MT"/>
          <w:color w:val="000000"/>
          <w:shd w:val="clear" w:color="auto" w:fill="FFFFFF"/>
        </w:rPr>
        <w:t>S</w:t>
      </w:r>
      <w:r w:rsidR="002C5C30">
        <w:rPr>
          <w:rStyle w:val="normaltextrun"/>
          <w:rFonts w:ascii="Gill Sans MT" w:hAnsi="Gill Sans MT"/>
          <w:color w:val="000000"/>
          <w:shd w:val="clear" w:color="auto" w:fill="FFFFFF"/>
        </w:rPr>
        <w:t xml:space="preserve">cience, </w:t>
      </w:r>
      <w:r w:rsidR="002C5C30" w:rsidRPr="00CC0008">
        <w:rPr>
          <w:rStyle w:val="normaltextrun"/>
          <w:rFonts w:ascii="Gill Sans MT" w:hAnsi="Gill Sans MT"/>
          <w:color w:val="000000"/>
          <w:shd w:val="clear" w:color="auto" w:fill="FFFFFF"/>
        </w:rPr>
        <w:t>T</w:t>
      </w:r>
      <w:r w:rsidR="002C5C30">
        <w:rPr>
          <w:rStyle w:val="normaltextrun"/>
          <w:rFonts w:ascii="Gill Sans MT" w:hAnsi="Gill Sans MT"/>
          <w:color w:val="000000"/>
          <w:shd w:val="clear" w:color="auto" w:fill="FFFFFF"/>
        </w:rPr>
        <w:t xml:space="preserve">echnology, </w:t>
      </w:r>
      <w:r w:rsidR="002C5C30" w:rsidRPr="00CC0008">
        <w:rPr>
          <w:rStyle w:val="normaltextrun"/>
          <w:rFonts w:ascii="Gill Sans MT" w:hAnsi="Gill Sans MT"/>
          <w:color w:val="000000"/>
          <w:shd w:val="clear" w:color="auto" w:fill="FFFFFF"/>
        </w:rPr>
        <w:t>E</w:t>
      </w:r>
      <w:r w:rsidR="002C5C30">
        <w:rPr>
          <w:rStyle w:val="normaltextrun"/>
          <w:rFonts w:ascii="Gill Sans MT" w:hAnsi="Gill Sans MT"/>
          <w:color w:val="000000"/>
          <w:shd w:val="clear" w:color="auto" w:fill="FFFFFF"/>
        </w:rPr>
        <w:t xml:space="preserve">ngineering and </w:t>
      </w:r>
      <w:r w:rsidRPr="00CC0008">
        <w:rPr>
          <w:rStyle w:val="normaltextrun"/>
          <w:rFonts w:ascii="Gill Sans MT" w:hAnsi="Gill Sans MT"/>
          <w:color w:val="000000"/>
          <w:shd w:val="clear" w:color="auto" w:fill="FFFFFF"/>
        </w:rPr>
        <w:t>M</w:t>
      </w:r>
      <w:r w:rsidR="002C5C30">
        <w:rPr>
          <w:rStyle w:val="normaltextrun"/>
          <w:rFonts w:ascii="Gill Sans MT" w:hAnsi="Gill Sans MT"/>
          <w:color w:val="000000"/>
          <w:shd w:val="clear" w:color="auto" w:fill="FFFFFF"/>
        </w:rPr>
        <w:t>aths (STEM)</w:t>
      </w:r>
      <w:r w:rsidRPr="00CC0008">
        <w:rPr>
          <w:rStyle w:val="normaltextrun"/>
          <w:rFonts w:ascii="Gill Sans MT" w:hAnsi="Gill Sans MT"/>
          <w:color w:val="000000"/>
          <w:shd w:val="clear" w:color="auto" w:fill="FFFFFF"/>
        </w:rPr>
        <w:t xml:space="preserve"> is the main driver for our </w:t>
      </w:r>
      <w:r w:rsidR="003213DE" w:rsidRPr="00CC0008">
        <w:rPr>
          <w:rStyle w:val="normaltextrun"/>
          <w:rFonts w:ascii="Gill Sans MT" w:hAnsi="Gill Sans MT"/>
          <w:color w:val="000000"/>
          <w:shd w:val="clear" w:color="auto" w:fill="FFFFFF"/>
        </w:rPr>
        <w:t>MAT curriculum</w:t>
      </w:r>
      <w:r w:rsidRPr="00CC0008">
        <w:rPr>
          <w:rStyle w:val="normaltextrun"/>
          <w:rFonts w:ascii="Gill Sans MT" w:hAnsi="Gill Sans MT"/>
          <w:color w:val="000000"/>
          <w:shd w:val="clear" w:color="auto" w:fill="FFFFFF"/>
        </w:rPr>
        <w:t xml:space="preserve">, ensuring that we capture the natural curiosity of young children. </w:t>
      </w:r>
      <w:r w:rsidR="004C4ABC" w:rsidRPr="00CC0008">
        <w:rPr>
          <w:rStyle w:val="normaltextrun"/>
          <w:rFonts w:ascii="Gill Sans MT" w:hAnsi="Gill Sans MT"/>
          <w:color w:val="000000"/>
          <w:shd w:val="clear" w:color="auto" w:fill="FFFFFF"/>
        </w:rPr>
        <w:t>We nurture this curiosity and allow children to ask questions and develop the skills they need to answer those questions. We aim to prepare the children for life</w:t>
      </w:r>
      <w:r w:rsidR="00853DE7" w:rsidRPr="00CC0008">
        <w:rPr>
          <w:rStyle w:val="normaltextrun"/>
          <w:rFonts w:ascii="Gill Sans MT" w:hAnsi="Gill Sans MT"/>
          <w:color w:val="000000"/>
          <w:shd w:val="clear" w:color="auto" w:fill="FFFFFF"/>
        </w:rPr>
        <w:t xml:space="preserve"> in an</w:t>
      </w:r>
      <w:r w:rsidR="004C4ABC" w:rsidRPr="00CC0008">
        <w:rPr>
          <w:rStyle w:val="normaltextrun"/>
          <w:rFonts w:ascii="Gill Sans MT" w:hAnsi="Gill Sans MT"/>
          <w:color w:val="000000"/>
          <w:shd w:val="clear" w:color="auto" w:fill="FFFFFF"/>
        </w:rPr>
        <w:t xml:space="preserve"> ever-changing world in which they live in. They can discover, </w:t>
      </w:r>
      <w:r w:rsidR="00853DE7" w:rsidRPr="00CC0008">
        <w:rPr>
          <w:rStyle w:val="normaltextrun"/>
          <w:rFonts w:ascii="Gill Sans MT" w:hAnsi="Gill Sans MT"/>
          <w:color w:val="000000"/>
          <w:shd w:val="clear" w:color="auto" w:fill="FFFFFF"/>
        </w:rPr>
        <w:t>explain,</w:t>
      </w:r>
      <w:r w:rsidR="004C4ABC" w:rsidRPr="00CC0008">
        <w:rPr>
          <w:rStyle w:val="normaltextrun"/>
          <w:rFonts w:ascii="Gill Sans MT" w:hAnsi="Gill Sans MT"/>
          <w:color w:val="000000"/>
          <w:shd w:val="clear" w:color="auto" w:fill="FFFFFF"/>
        </w:rPr>
        <w:t xml:space="preserve"> and develop skills of </w:t>
      </w:r>
      <w:r w:rsidR="00853DE7" w:rsidRPr="00CC0008">
        <w:rPr>
          <w:rStyle w:val="normaltextrun"/>
          <w:rFonts w:ascii="Gill Sans MT" w:hAnsi="Gill Sans MT"/>
          <w:color w:val="000000"/>
          <w:shd w:val="clear" w:color="auto" w:fill="FFFFFF"/>
        </w:rPr>
        <w:t>i</w:t>
      </w:r>
      <w:r w:rsidR="004C4ABC" w:rsidRPr="00CC0008">
        <w:rPr>
          <w:rStyle w:val="normaltextrun"/>
          <w:rFonts w:ascii="Gill Sans MT" w:hAnsi="Gill Sans MT"/>
          <w:color w:val="000000"/>
          <w:shd w:val="clear" w:color="auto" w:fill="FFFFFF"/>
        </w:rPr>
        <w:t>nquiry through working scientifically, experimenting and observing.</w:t>
      </w:r>
      <w:r w:rsidR="00853DE7" w:rsidRPr="00CC0008">
        <w:rPr>
          <w:rStyle w:val="normaltextrun"/>
          <w:rFonts w:ascii="Gill Sans MT" w:hAnsi="Gill Sans MT"/>
          <w:color w:val="000000"/>
          <w:shd w:val="clear" w:color="auto" w:fill="FFFFFF"/>
        </w:rPr>
        <w:t xml:space="preserve"> Science plays a crucial role in developing our understanding of the world around us. </w:t>
      </w:r>
    </w:p>
    <w:p w14:paraId="4414BE75" w14:textId="77777777" w:rsidR="002C5C30" w:rsidRDefault="002C5C30">
      <w:pPr>
        <w:rPr>
          <w:rFonts w:ascii="Gill Sans MT" w:hAnsi="Gill Sans MT"/>
          <w:b/>
        </w:rPr>
      </w:pPr>
    </w:p>
    <w:p w14:paraId="48D03329" w14:textId="35602268" w:rsidR="006E0724" w:rsidRPr="00CC0008" w:rsidRDefault="00434662">
      <w:pPr>
        <w:rPr>
          <w:rFonts w:ascii="Gill Sans MT" w:hAnsi="Gill Sans MT"/>
          <w:b/>
        </w:rPr>
      </w:pPr>
      <w:r w:rsidRPr="00CC0008">
        <w:rPr>
          <w:rFonts w:ascii="Gill Sans MT" w:hAnsi="Gill Sans MT"/>
          <w:b/>
        </w:rPr>
        <w:t xml:space="preserve">Key Concepts: </w:t>
      </w:r>
    </w:p>
    <w:p w14:paraId="5D3278C3" w14:textId="299BBAAA" w:rsidR="00BA5701" w:rsidRPr="00CC0008" w:rsidRDefault="00BA5701" w:rsidP="00BA5701">
      <w:pPr>
        <w:spacing w:after="0"/>
        <w:rPr>
          <w:rFonts w:ascii="Gill Sans MT" w:hAnsi="Gill Sans MT"/>
          <w:bCs/>
        </w:rPr>
      </w:pPr>
      <w:r w:rsidRPr="00CC0008">
        <w:rPr>
          <w:rFonts w:ascii="Gill Sans MT" w:hAnsi="Gill Sans MT"/>
          <w:bCs/>
        </w:rPr>
        <w:t xml:space="preserve">EYFS – </w:t>
      </w:r>
      <w:r w:rsidR="00CA211D" w:rsidRPr="00CC0008">
        <w:rPr>
          <w:rFonts w:ascii="Gill Sans MT" w:hAnsi="Gill Sans MT"/>
          <w:bCs/>
        </w:rPr>
        <w:t>e</w:t>
      </w:r>
      <w:r w:rsidR="00C24B65" w:rsidRPr="00CC0008">
        <w:rPr>
          <w:rFonts w:ascii="Gill Sans MT" w:hAnsi="Gill Sans MT"/>
          <w:bCs/>
        </w:rPr>
        <w:t xml:space="preserve">xploring the </w:t>
      </w:r>
      <w:r w:rsidR="00CA211D" w:rsidRPr="00CC0008">
        <w:rPr>
          <w:rFonts w:ascii="Gill Sans MT" w:hAnsi="Gill Sans MT"/>
          <w:bCs/>
        </w:rPr>
        <w:t>n</w:t>
      </w:r>
      <w:r w:rsidRPr="00CC0008">
        <w:rPr>
          <w:rFonts w:ascii="Gill Sans MT" w:hAnsi="Gill Sans MT"/>
          <w:bCs/>
        </w:rPr>
        <w:t xml:space="preserve">atural </w:t>
      </w:r>
      <w:r w:rsidR="00CA211D" w:rsidRPr="00CC0008">
        <w:rPr>
          <w:rFonts w:ascii="Gill Sans MT" w:hAnsi="Gill Sans MT"/>
          <w:bCs/>
        </w:rPr>
        <w:t>w</w:t>
      </w:r>
      <w:r w:rsidRPr="00CC0008">
        <w:rPr>
          <w:rFonts w:ascii="Gill Sans MT" w:hAnsi="Gill Sans MT"/>
          <w:bCs/>
        </w:rPr>
        <w:t xml:space="preserve">orld, </w:t>
      </w:r>
      <w:r w:rsidR="00CA211D" w:rsidRPr="00CC0008">
        <w:rPr>
          <w:rFonts w:ascii="Gill Sans MT" w:hAnsi="Gill Sans MT"/>
          <w:bCs/>
        </w:rPr>
        <w:t>s</w:t>
      </w:r>
      <w:r w:rsidR="00F83D42" w:rsidRPr="00CC0008">
        <w:rPr>
          <w:rFonts w:ascii="Gill Sans MT" w:hAnsi="Gill Sans MT"/>
          <w:bCs/>
        </w:rPr>
        <w:t xml:space="preserve">easons, </w:t>
      </w:r>
      <w:r w:rsidR="00355F5B" w:rsidRPr="00CC0008">
        <w:rPr>
          <w:rFonts w:ascii="Gill Sans MT" w:hAnsi="Gill Sans MT"/>
          <w:bCs/>
        </w:rPr>
        <w:t xml:space="preserve">materials, </w:t>
      </w:r>
      <w:r w:rsidR="00CA211D" w:rsidRPr="00CC0008">
        <w:rPr>
          <w:rFonts w:ascii="Gill Sans MT" w:hAnsi="Gill Sans MT"/>
          <w:bCs/>
        </w:rPr>
        <w:t>s</w:t>
      </w:r>
      <w:r w:rsidR="00390FA0" w:rsidRPr="00CC0008">
        <w:rPr>
          <w:rFonts w:ascii="Gill Sans MT" w:hAnsi="Gill Sans MT"/>
          <w:bCs/>
        </w:rPr>
        <w:t xml:space="preserve">olar </w:t>
      </w:r>
      <w:r w:rsidR="00CA211D" w:rsidRPr="00CC0008">
        <w:rPr>
          <w:rFonts w:ascii="Gill Sans MT" w:hAnsi="Gill Sans MT"/>
          <w:bCs/>
        </w:rPr>
        <w:t>s</w:t>
      </w:r>
      <w:r w:rsidR="00390FA0" w:rsidRPr="00CC0008">
        <w:rPr>
          <w:rFonts w:ascii="Gill Sans MT" w:hAnsi="Gill Sans MT"/>
          <w:bCs/>
        </w:rPr>
        <w:t>ystem</w:t>
      </w:r>
      <w:r w:rsidRPr="00CC0008">
        <w:rPr>
          <w:rFonts w:ascii="Gill Sans MT" w:hAnsi="Gill Sans MT"/>
          <w:bCs/>
        </w:rPr>
        <w:t xml:space="preserve">, </w:t>
      </w:r>
      <w:r w:rsidR="00CA211D" w:rsidRPr="00CC0008">
        <w:rPr>
          <w:rFonts w:ascii="Gill Sans MT" w:hAnsi="Gill Sans MT"/>
          <w:bCs/>
        </w:rPr>
        <w:t>g</w:t>
      </w:r>
      <w:r w:rsidRPr="00CC0008">
        <w:rPr>
          <w:rFonts w:ascii="Gill Sans MT" w:hAnsi="Gill Sans MT"/>
          <w:bCs/>
        </w:rPr>
        <w:t xml:space="preserve">rowing, </w:t>
      </w:r>
      <w:r w:rsidR="00CA211D" w:rsidRPr="00CC0008">
        <w:rPr>
          <w:rFonts w:ascii="Gill Sans MT" w:hAnsi="Gill Sans MT"/>
          <w:bCs/>
        </w:rPr>
        <w:t>l</w:t>
      </w:r>
      <w:r w:rsidR="00B37921" w:rsidRPr="00CC0008">
        <w:rPr>
          <w:rFonts w:ascii="Gill Sans MT" w:hAnsi="Gill Sans MT"/>
          <w:bCs/>
        </w:rPr>
        <w:t>i</w:t>
      </w:r>
      <w:r w:rsidRPr="00CC0008">
        <w:rPr>
          <w:rFonts w:ascii="Gill Sans MT" w:hAnsi="Gill Sans MT"/>
          <w:bCs/>
        </w:rPr>
        <w:t>fe</w:t>
      </w:r>
      <w:r w:rsidR="00B37921" w:rsidRPr="00CC0008">
        <w:rPr>
          <w:rFonts w:ascii="Gill Sans MT" w:hAnsi="Gill Sans MT"/>
          <w:bCs/>
        </w:rPr>
        <w:t xml:space="preserve"> </w:t>
      </w:r>
      <w:r w:rsidR="00CA211D" w:rsidRPr="00CC0008">
        <w:rPr>
          <w:rFonts w:ascii="Gill Sans MT" w:hAnsi="Gill Sans MT"/>
          <w:bCs/>
        </w:rPr>
        <w:t>c</w:t>
      </w:r>
      <w:r w:rsidR="00B37921" w:rsidRPr="00CC0008">
        <w:rPr>
          <w:rFonts w:ascii="Gill Sans MT" w:hAnsi="Gill Sans MT"/>
          <w:bCs/>
        </w:rPr>
        <w:t>y</w:t>
      </w:r>
      <w:r w:rsidRPr="00CC0008">
        <w:rPr>
          <w:rFonts w:ascii="Gill Sans MT" w:hAnsi="Gill Sans MT"/>
          <w:bCs/>
        </w:rPr>
        <w:t xml:space="preserve">cle of a </w:t>
      </w:r>
      <w:r w:rsidR="00CA211D" w:rsidRPr="00CC0008">
        <w:rPr>
          <w:rFonts w:ascii="Gill Sans MT" w:hAnsi="Gill Sans MT"/>
          <w:bCs/>
        </w:rPr>
        <w:t>b</w:t>
      </w:r>
      <w:r w:rsidRPr="00CC0008">
        <w:rPr>
          <w:rFonts w:ascii="Gill Sans MT" w:hAnsi="Gill Sans MT"/>
          <w:bCs/>
        </w:rPr>
        <w:t>utterfly</w:t>
      </w:r>
    </w:p>
    <w:p w14:paraId="744FB398" w14:textId="77777777" w:rsidR="00BA5701" w:rsidRPr="00CC0008" w:rsidRDefault="00BA5701" w:rsidP="00BA5701">
      <w:pPr>
        <w:spacing w:after="0"/>
        <w:rPr>
          <w:rFonts w:ascii="Gill Sans MT" w:hAnsi="Gill Sans MT"/>
          <w:bCs/>
        </w:rPr>
      </w:pPr>
    </w:p>
    <w:p w14:paraId="30A9B77F" w14:textId="469ED601" w:rsidR="00BA5701" w:rsidRPr="00CC0008" w:rsidRDefault="00BA5701" w:rsidP="00BA5701">
      <w:pPr>
        <w:spacing w:after="0"/>
        <w:rPr>
          <w:rFonts w:ascii="Gill Sans MT" w:hAnsi="Gill Sans MT"/>
          <w:bCs/>
        </w:rPr>
      </w:pPr>
      <w:r w:rsidRPr="00CC0008">
        <w:rPr>
          <w:rFonts w:ascii="Gill Sans MT" w:hAnsi="Gill Sans MT"/>
          <w:bCs/>
        </w:rPr>
        <w:t>Year 1 –</w:t>
      </w:r>
      <w:r w:rsidR="00B37921" w:rsidRPr="00CC0008">
        <w:rPr>
          <w:rFonts w:ascii="Gill Sans MT" w:hAnsi="Gill Sans MT"/>
          <w:bCs/>
        </w:rPr>
        <w:t xml:space="preserve"> </w:t>
      </w:r>
      <w:r w:rsidR="0060541E" w:rsidRPr="00CC0008">
        <w:rPr>
          <w:rFonts w:ascii="Gill Sans MT" w:hAnsi="Gill Sans MT"/>
          <w:bCs/>
        </w:rPr>
        <w:t>a</w:t>
      </w:r>
      <w:r w:rsidR="00B37921" w:rsidRPr="00CC0008">
        <w:rPr>
          <w:rFonts w:ascii="Gill Sans MT" w:hAnsi="Gill Sans MT"/>
          <w:bCs/>
        </w:rPr>
        <w:t xml:space="preserve">nimals </w:t>
      </w:r>
      <w:r w:rsidR="0060541E" w:rsidRPr="00CC0008">
        <w:rPr>
          <w:rFonts w:ascii="Gill Sans MT" w:hAnsi="Gill Sans MT"/>
          <w:bCs/>
        </w:rPr>
        <w:t>i</w:t>
      </w:r>
      <w:r w:rsidR="009D0122" w:rsidRPr="00CC0008">
        <w:rPr>
          <w:rFonts w:ascii="Gill Sans MT" w:hAnsi="Gill Sans MT"/>
          <w:bCs/>
        </w:rPr>
        <w:t xml:space="preserve">ncluding </w:t>
      </w:r>
      <w:r w:rsidR="0060541E" w:rsidRPr="00CC0008">
        <w:rPr>
          <w:rFonts w:ascii="Gill Sans MT" w:hAnsi="Gill Sans MT"/>
          <w:bCs/>
        </w:rPr>
        <w:t>h</w:t>
      </w:r>
      <w:r w:rsidRPr="00CC0008">
        <w:rPr>
          <w:rFonts w:ascii="Gill Sans MT" w:hAnsi="Gill Sans MT"/>
          <w:bCs/>
        </w:rPr>
        <w:t>uman</w:t>
      </w:r>
      <w:r w:rsidR="00B37921" w:rsidRPr="00CC0008">
        <w:rPr>
          <w:rFonts w:ascii="Gill Sans MT" w:hAnsi="Gill Sans MT"/>
          <w:bCs/>
        </w:rPr>
        <w:t>s,</w:t>
      </w:r>
      <w:r w:rsidR="009D0122" w:rsidRPr="00CC0008">
        <w:rPr>
          <w:rFonts w:ascii="Gill Sans MT" w:hAnsi="Gill Sans MT"/>
          <w:bCs/>
        </w:rPr>
        <w:t xml:space="preserve"> </w:t>
      </w:r>
      <w:r w:rsidR="005166CC" w:rsidRPr="00CC0008">
        <w:rPr>
          <w:rFonts w:ascii="Gill Sans MT" w:hAnsi="Gill Sans MT"/>
          <w:bCs/>
        </w:rPr>
        <w:t xml:space="preserve">the </w:t>
      </w:r>
      <w:r w:rsidR="0060541E" w:rsidRPr="00CC0008">
        <w:rPr>
          <w:rFonts w:ascii="Gill Sans MT" w:hAnsi="Gill Sans MT"/>
          <w:bCs/>
        </w:rPr>
        <w:t>b</w:t>
      </w:r>
      <w:r w:rsidR="009D0122" w:rsidRPr="00CC0008">
        <w:rPr>
          <w:rFonts w:ascii="Gill Sans MT" w:hAnsi="Gill Sans MT"/>
          <w:bCs/>
        </w:rPr>
        <w:t xml:space="preserve">ody and </w:t>
      </w:r>
      <w:r w:rsidR="0060541E" w:rsidRPr="00CC0008">
        <w:rPr>
          <w:rFonts w:ascii="Gill Sans MT" w:hAnsi="Gill Sans MT"/>
          <w:bCs/>
        </w:rPr>
        <w:t>s</w:t>
      </w:r>
      <w:r w:rsidR="009D0122" w:rsidRPr="00CC0008">
        <w:rPr>
          <w:rFonts w:ascii="Gill Sans MT" w:hAnsi="Gill Sans MT"/>
          <w:bCs/>
        </w:rPr>
        <w:t>enses,</w:t>
      </w:r>
      <w:r w:rsidR="00B37921" w:rsidRPr="00CC0008">
        <w:rPr>
          <w:rFonts w:ascii="Gill Sans MT" w:hAnsi="Gill Sans MT"/>
          <w:bCs/>
        </w:rPr>
        <w:t xml:space="preserve"> </w:t>
      </w:r>
      <w:r w:rsidR="0060541E" w:rsidRPr="00CC0008">
        <w:rPr>
          <w:rFonts w:ascii="Gill Sans MT" w:hAnsi="Gill Sans MT"/>
          <w:bCs/>
        </w:rPr>
        <w:t>s</w:t>
      </w:r>
      <w:r w:rsidR="00B37921" w:rsidRPr="00CC0008">
        <w:rPr>
          <w:rFonts w:ascii="Gill Sans MT" w:hAnsi="Gill Sans MT"/>
          <w:bCs/>
        </w:rPr>
        <w:t xml:space="preserve">easons, </w:t>
      </w:r>
      <w:r w:rsidR="0060541E" w:rsidRPr="00CC0008">
        <w:rPr>
          <w:rFonts w:ascii="Gill Sans MT" w:hAnsi="Gill Sans MT"/>
          <w:bCs/>
        </w:rPr>
        <w:t>m</w:t>
      </w:r>
      <w:r w:rsidR="00B37921" w:rsidRPr="00CC0008">
        <w:rPr>
          <w:rFonts w:ascii="Gill Sans MT" w:hAnsi="Gill Sans MT"/>
          <w:bCs/>
        </w:rPr>
        <w:t xml:space="preserve">aterials, </w:t>
      </w:r>
      <w:r w:rsidR="00173CD8" w:rsidRPr="00CC0008">
        <w:rPr>
          <w:rFonts w:ascii="Gill Sans MT" w:hAnsi="Gill Sans MT"/>
          <w:bCs/>
        </w:rPr>
        <w:t xml:space="preserve">plants </w:t>
      </w:r>
      <w:r w:rsidR="00B37921" w:rsidRPr="00CC0008">
        <w:rPr>
          <w:rFonts w:ascii="Gill Sans MT" w:hAnsi="Gill Sans MT"/>
          <w:bCs/>
        </w:rPr>
        <w:t xml:space="preserve">and </w:t>
      </w:r>
      <w:r w:rsidR="0060541E" w:rsidRPr="00CC0008">
        <w:rPr>
          <w:rFonts w:ascii="Gill Sans MT" w:hAnsi="Gill Sans MT"/>
          <w:bCs/>
        </w:rPr>
        <w:t>t</w:t>
      </w:r>
      <w:r w:rsidR="00B37921" w:rsidRPr="00CC0008">
        <w:rPr>
          <w:rFonts w:ascii="Gill Sans MT" w:hAnsi="Gill Sans MT"/>
          <w:bCs/>
        </w:rPr>
        <w:t>rees,</w:t>
      </w:r>
      <w:r w:rsidR="00F83D42" w:rsidRPr="00CC0008">
        <w:rPr>
          <w:rFonts w:ascii="Gill Sans MT" w:hAnsi="Gill Sans MT"/>
          <w:bCs/>
        </w:rPr>
        <w:t xml:space="preserve"> </w:t>
      </w:r>
      <w:r w:rsidR="0060541E" w:rsidRPr="00CC0008">
        <w:rPr>
          <w:rFonts w:ascii="Gill Sans MT" w:hAnsi="Gill Sans MT"/>
          <w:bCs/>
        </w:rPr>
        <w:t>c</w:t>
      </w:r>
      <w:r w:rsidR="00F83D42" w:rsidRPr="00CC0008">
        <w:rPr>
          <w:rFonts w:ascii="Gill Sans MT" w:hAnsi="Gill Sans MT"/>
          <w:bCs/>
        </w:rPr>
        <w:t>ompari</w:t>
      </w:r>
      <w:r w:rsidR="00D952F0" w:rsidRPr="00CC0008">
        <w:rPr>
          <w:rFonts w:ascii="Gill Sans MT" w:hAnsi="Gill Sans MT"/>
          <w:bCs/>
        </w:rPr>
        <w:t>ng characteristics of animals (</w:t>
      </w:r>
      <w:r w:rsidR="00BB2AD5" w:rsidRPr="00CC0008">
        <w:rPr>
          <w:rFonts w:ascii="Gill Sans MT" w:hAnsi="Gill Sans MT"/>
          <w:bCs/>
        </w:rPr>
        <w:t>K</w:t>
      </w:r>
      <w:r w:rsidR="009D0122" w:rsidRPr="00CC0008">
        <w:rPr>
          <w:rFonts w:ascii="Gill Sans MT" w:hAnsi="Gill Sans MT"/>
          <w:bCs/>
        </w:rPr>
        <w:t>enyan Animals</w:t>
      </w:r>
      <w:r w:rsidR="00D952F0" w:rsidRPr="00CC0008">
        <w:rPr>
          <w:rFonts w:ascii="Gill Sans MT" w:hAnsi="Gill Sans MT"/>
          <w:bCs/>
        </w:rPr>
        <w:t>)</w:t>
      </w:r>
    </w:p>
    <w:p w14:paraId="79F13E8D" w14:textId="77777777" w:rsidR="00BA5701" w:rsidRPr="00CC0008" w:rsidRDefault="00BA5701" w:rsidP="00BA5701">
      <w:pPr>
        <w:spacing w:after="0"/>
        <w:rPr>
          <w:rFonts w:ascii="Gill Sans MT" w:hAnsi="Gill Sans MT"/>
          <w:bCs/>
        </w:rPr>
      </w:pPr>
    </w:p>
    <w:p w14:paraId="36F9A900" w14:textId="7CA69C00" w:rsidR="00BA5701" w:rsidRPr="00CC0008" w:rsidRDefault="00BA5701" w:rsidP="00BA5701">
      <w:pPr>
        <w:spacing w:after="0"/>
        <w:rPr>
          <w:rFonts w:ascii="Gill Sans MT" w:hAnsi="Gill Sans MT"/>
          <w:bCs/>
        </w:rPr>
      </w:pPr>
      <w:r w:rsidRPr="00CC0008">
        <w:rPr>
          <w:rFonts w:ascii="Gill Sans MT" w:hAnsi="Gill Sans MT"/>
          <w:bCs/>
        </w:rPr>
        <w:t xml:space="preserve">Year 2 – </w:t>
      </w:r>
      <w:r w:rsidR="0060541E" w:rsidRPr="00CC0008">
        <w:rPr>
          <w:rFonts w:ascii="Gill Sans MT" w:hAnsi="Gill Sans MT"/>
          <w:bCs/>
        </w:rPr>
        <w:t>a</w:t>
      </w:r>
      <w:r w:rsidR="009D0122" w:rsidRPr="00CC0008">
        <w:rPr>
          <w:rFonts w:ascii="Gill Sans MT" w:hAnsi="Gill Sans MT"/>
          <w:bCs/>
        </w:rPr>
        <w:t xml:space="preserve">nimals </w:t>
      </w:r>
      <w:r w:rsidR="002C5C30">
        <w:rPr>
          <w:rFonts w:ascii="Gill Sans MT" w:hAnsi="Gill Sans MT"/>
          <w:bCs/>
        </w:rPr>
        <w:t>i</w:t>
      </w:r>
      <w:r w:rsidR="009D0122" w:rsidRPr="00CC0008">
        <w:rPr>
          <w:rFonts w:ascii="Gill Sans MT" w:hAnsi="Gill Sans MT"/>
          <w:bCs/>
        </w:rPr>
        <w:t xml:space="preserve">ncluding </w:t>
      </w:r>
      <w:r w:rsidR="0060541E" w:rsidRPr="00CC0008">
        <w:rPr>
          <w:rFonts w:ascii="Gill Sans MT" w:hAnsi="Gill Sans MT"/>
          <w:bCs/>
        </w:rPr>
        <w:t>h</w:t>
      </w:r>
      <w:r w:rsidR="009D0122" w:rsidRPr="00CC0008">
        <w:rPr>
          <w:rFonts w:ascii="Gill Sans MT" w:hAnsi="Gill Sans MT"/>
          <w:bCs/>
        </w:rPr>
        <w:t>umans,</w:t>
      </w:r>
      <w:r w:rsidR="0060541E" w:rsidRPr="00CC0008">
        <w:rPr>
          <w:rFonts w:ascii="Gill Sans MT" w:hAnsi="Gill Sans MT"/>
          <w:bCs/>
        </w:rPr>
        <w:t xml:space="preserve"> l</w:t>
      </w:r>
      <w:r w:rsidR="009D0122" w:rsidRPr="00CC0008">
        <w:rPr>
          <w:rFonts w:ascii="Gill Sans MT" w:hAnsi="Gill Sans MT"/>
          <w:bCs/>
        </w:rPr>
        <w:t xml:space="preserve">iving </w:t>
      </w:r>
      <w:r w:rsidR="0060541E" w:rsidRPr="00CC0008">
        <w:rPr>
          <w:rFonts w:ascii="Gill Sans MT" w:hAnsi="Gill Sans MT"/>
          <w:bCs/>
        </w:rPr>
        <w:t>t</w:t>
      </w:r>
      <w:r w:rsidR="009D0122" w:rsidRPr="00CC0008">
        <w:rPr>
          <w:rFonts w:ascii="Gill Sans MT" w:hAnsi="Gill Sans MT"/>
          <w:bCs/>
        </w:rPr>
        <w:t xml:space="preserve">hings and </w:t>
      </w:r>
      <w:r w:rsidR="0060541E" w:rsidRPr="00CC0008">
        <w:rPr>
          <w:rFonts w:ascii="Gill Sans MT" w:hAnsi="Gill Sans MT"/>
          <w:bCs/>
        </w:rPr>
        <w:t>h</w:t>
      </w:r>
      <w:r w:rsidR="009D0122" w:rsidRPr="00CC0008">
        <w:rPr>
          <w:rFonts w:ascii="Gill Sans MT" w:hAnsi="Gill Sans MT"/>
          <w:bCs/>
        </w:rPr>
        <w:t>abitats</w:t>
      </w:r>
      <w:r w:rsidR="001067DC" w:rsidRPr="00CC0008">
        <w:rPr>
          <w:rFonts w:ascii="Gill Sans MT" w:hAnsi="Gill Sans MT"/>
          <w:bCs/>
        </w:rPr>
        <w:t xml:space="preserve">, </w:t>
      </w:r>
      <w:r w:rsidR="0060541E" w:rsidRPr="00CC0008">
        <w:rPr>
          <w:rFonts w:ascii="Gill Sans MT" w:hAnsi="Gill Sans MT"/>
          <w:bCs/>
        </w:rPr>
        <w:t>p</w:t>
      </w:r>
      <w:r w:rsidR="00B007B9" w:rsidRPr="00CC0008">
        <w:rPr>
          <w:rFonts w:ascii="Gill Sans MT" w:hAnsi="Gill Sans MT"/>
          <w:bCs/>
        </w:rPr>
        <w:t xml:space="preserve">lants and </w:t>
      </w:r>
      <w:r w:rsidR="0060541E" w:rsidRPr="00CC0008">
        <w:rPr>
          <w:rFonts w:ascii="Gill Sans MT" w:hAnsi="Gill Sans MT"/>
          <w:bCs/>
        </w:rPr>
        <w:t>l</w:t>
      </w:r>
      <w:r w:rsidR="00B007B9" w:rsidRPr="00CC0008">
        <w:rPr>
          <w:rFonts w:ascii="Gill Sans MT" w:hAnsi="Gill Sans MT"/>
          <w:bCs/>
        </w:rPr>
        <w:t xml:space="preserve">ife </w:t>
      </w:r>
      <w:r w:rsidR="0060541E" w:rsidRPr="00CC0008">
        <w:rPr>
          <w:rFonts w:ascii="Gill Sans MT" w:hAnsi="Gill Sans MT"/>
          <w:bCs/>
        </w:rPr>
        <w:t>c</w:t>
      </w:r>
      <w:r w:rsidR="00B007B9" w:rsidRPr="00CC0008">
        <w:rPr>
          <w:rFonts w:ascii="Gill Sans MT" w:hAnsi="Gill Sans MT"/>
          <w:bCs/>
        </w:rPr>
        <w:t xml:space="preserve">ycles, </w:t>
      </w:r>
      <w:r w:rsidR="0060541E" w:rsidRPr="00CC0008">
        <w:rPr>
          <w:rFonts w:ascii="Gill Sans MT" w:hAnsi="Gill Sans MT"/>
          <w:bCs/>
        </w:rPr>
        <w:t>m</w:t>
      </w:r>
      <w:r w:rsidR="00EA1D23" w:rsidRPr="00CC0008">
        <w:rPr>
          <w:rFonts w:ascii="Gill Sans MT" w:hAnsi="Gill Sans MT"/>
          <w:bCs/>
        </w:rPr>
        <w:t xml:space="preserve">aterials and their </w:t>
      </w:r>
      <w:r w:rsidR="0060541E" w:rsidRPr="00CC0008">
        <w:rPr>
          <w:rFonts w:ascii="Gill Sans MT" w:hAnsi="Gill Sans MT"/>
          <w:bCs/>
        </w:rPr>
        <w:t>p</w:t>
      </w:r>
      <w:r w:rsidR="00EA1D23" w:rsidRPr="00CC0008">
        <w:rPr>
          <w:rFonts w:ascii="Gill Sans MT" w:hAnsi="Gill Sans MT"/>
          <w:bCs/>
        </w:rPr>
        <w:t xml:space="preserve">roperties, </w:t>
      </w:r>
      <w:r w:rsidR="0060541E" w:rsidRPr="00CC0008">
        <w:rPr>
          <w:rFonts w:ascii="Gill Sans MT" w:hAnsi="Gill Sans MT"/>
          <w:bCs/>
        </w:rPr>
        <w:t>o</w:t>
      </w:r>
      <w:r w:rsidR="00EA1D23" w:rsidRPr="00CC0008">
        <w:rPr>
          <w:rFonts w:ascii="Gill Sans MT" w:hAnsi="Gill Sans MT"/>
          <w:bCs/>
        </w:rPr>
        <w:t xml:space="preserve">cean </w:t>
      </w:r>
      <w:r w:rsidR="0060541E" w:rsidRPr="00CC0008">
        <w:rPr>
          <w:rFonts w:ascii="Gill Sans MT" w:hAnsi="Gill Sans MT"/>
          <w:bCs/>
        </w:rPr>
        <w:t>h</w:t>
      </w:r>
      <w:r w:rsidR="00EA1D23" w:rsidRPr="00CC0008">
        <w:rPr>
          <w:rFonts w:ascii="Gill Sans MT" w:hAnsi="Gill Sans MT"/>
          <w:bCs/>
        </w:rPr>
        <w:t>abitats</w:t>
      </w:r>
      <w:r w:rsidR="00A12DF7" w:rsidRPr="00CC0008">
        <w:rPr>
          <w:rFonts w:ascii="Gill Sans MT" w:hAnsi="Gill Sans MT"/>
          <w:bCs/>
        </w:rPr>
        <w:t xml:space="preserve">, </w:t>
      </w:r>
      <w:r w:rsidR="0060541E" w:rsidRPr="00CC0008">
        <w:rPr>
          <w:rFonts w:ascii="Gill Sans MT" w:hAnsi="Gill Sans MT"/>
          <w:bCs/>
        </w:rPr>
        <w:t>f</w:t>
      </w:r>
      <w:r w:rsidR="00A12DF7" w:rsidRPr="00CC0008">
        <w:rPr>
          <w:rFonts w:ascii="Gill Sans MT" w:hAnsi="Gill Sans MT"/>
          <w:bCs/>
        </w:rPr>
        <w:t xml:space="preserve">ood </w:t>
      </w:r>
      <w:r w:rsidR="0060541E" w:rsidRPr="00CC0008">
        <w:rPr>
          <w:rFonts w:ascii="Gill Sans MT" w:hAnsi="Gill Sans MT"/>
          <w:bCs/>
        </w:rPr>
        <w:t>c</w:t>
      </w:r>
      <w:r w:rsidR="00A12DF7" w:rsidRPr="00CC0008">
        <w:rPr>
          <w:rFonts w:ascii="Gill Sans MT" w:hAnsi="Gill Sans MT"/>
          <w:bCs/>
        </w:rPr>
        <w:t xml:space="preserve">hains </w:t>
      </w:r>
    </w:p>
    <w:p w14:paraId="22D52F8E" w14:textId="77777777" w:rsidR="00BA5701" w:rsidRPr="00CC0008" w:rsidRDefault="00BA5701" w:rsidP="00BA5701">
      <w:pPr>
        <w:spacing w:after="0"/>
        <w:rPr>
          <w:rFonts w:ascii="Gill Sans MT" w:hAnsi="Gill Sans MT"/>
          <w:bCs/>
        </w:rPr>
      </w:pPr>
    </w:p>
    <w:p w14:paraId="678E2A28" w14:textId="52E21EEC" w:rsidR="00BA5701" w:rsidRPr="00CC0008" w:rsidRDefault="00BA5701" w:rsidP="00BA5701">
      <w:pPr>
        <w:spacing w:after="0"/>
        <w:rPr>
          <w:rFonts w:ascii="Gill Sans MT" w:hAnsi="Gill Sans MT"/>
          <w:bCs/>
        </w:rPr>
      </w:pPr>
      <w:r w:rsidRPr="00CC0008">
        <w:rPr>
          <w:rFonts w:ascii="Gill Sans MT" w:hAnsi="Gill Sans MT"/>
          <w:bCs/>
        </w:rPr>
        <w:t xml:space="preserve">Year 3 – </w:t>
      </w:r>
      <w:r w:rsidR="0060541E" w:rsidRPr="00CC0008">
        <w:rPr>
          <w:rFonts w:ascii="Gill Sans MT" w:hAnsi="Gill Sans MT"/>
          <w:bCs/>
        </w:rPr>
        <w:t>m</w:t>
      </w:r>
      <w:r w:rsidR="00A12DF7" w:rsidRPr="00CC0008">
        <w:rPr>
          <w:rFonts w:ascii="Gill Sans MT" w:hAnsi="Gill Sans MT"/>
          <w:bCs/>
        </w:rPr>
        <w:t xml:space="preserve">aterials and </w:t>
      </w:r>
      <w:r w:rsidR="0060541E" w:rsidRPr="00CC0008">
        <w:rPr>
          <w:rFonts w:ascii="Gill Sans MT" w:hAnsi="Gill Sans MT"/>
          <w:bCs/>
        </w:rPr>
        <w:t>p</w:t>
      </w:r>
      <w:r w:rsidR="00A12DF7" w:rsidRPr="00CC0008">
        <w:rPr>
          <w:rFonts w:ascii="Gill Sans MT" w:hAnsi="Gill Sans MT"/>
          <w:bCs/>
        </w:rPr>
        <w:t xml:space="preserve">roperties, </w:t>
      </w:r>
      <w:r w:rsidR="0060541E" w:rsidRPr="00CC0008">
        <w:rPr>
          <w:rFonts w:ascii="Gill Sans MT" w:hAnsi="Gill Sans MT"/>
          <w:bCs/>
        </w:rPr>
        <w:t>r</w:t>
      </w:r>
      <w:r w:rsidR="00A12DF7" w:rsidRPr="00CC0008">
        <w:rPr>
          <w:rFonts w:ascii="Gill Sans MT" w:hAnsi="Gill Sans MT"/>
          <w:bCs/>
        </w:rPr>
        <w:t xml:space="preserve">ocks and </w:t>
      </w:r>
      <w:r w:rsidR="0060541E" w:rsidRPr="00CC0008">
        <w:rPr>
          <w:rFonts w:ascii="Gill Sans MT" w:hAnsi="Gill Sans MT"/>
          <w:bCs/>
        </w:rPr>
        <w:t>f</w:t>
      </w:r>
      <w:r w:rsidR="00A12DF7" w:rsidRPr="00CC0008">
        <w:rPr>
          <w:rFonts w:ascii="Gill Sans MT" w:hAnsi="Gill Sans MT"/>
          <w:bCs/>
        </w:rPr>
        <w:t xml:space="preserve">ossils, </w:t>
      </w:r>
      <w:r w:rsidR="00DD1057" w:rsidRPr="00CC0008">
        <w:rPr>
          <w:rFonts w:ascii="Gill Sans MT" w:hAnsi="Gill Sans MT"/>
          <w:bCs/>
        </w:rPr>
        <w:t xml:space="preserve">dinosaurs, </w:t>
      </w:r>
      <w:r w:rsidR="0060541E" w:rsidRPr="00CC0008">
        <w:rPr>
          <w:rFonts w:ascii="Gill Sans MT" w:hAnsi="Gill Sans MT"/>
          <w:bCs/>
        </w:rPr>
        <w:t>f</w:t>
      </w:r>
      <w:r w:rsidR="00BD49E4" w:rsidRPr="00CC0008">
        <w:rPr>
          <w:rFonts w:ascii="Gill Sans MT" w:hAnsi="Gill Sans MT"/>
          <w:bCs/>
        </w:rPr>
        <w:t xml:space="preserve">orces, </w:t>
      </w:r>
      <w:r w:rsidR="0060541E" w:rsidRPr="00CC0008">
        <w:rPr>
          <w:rFonts w:ascii="Gill Sans MT" w:hAnsi="Gill Sans MT"/>
          <w:bCs/>
        </w:rPr>
        <w:t>l</w:t>
      </w:r>
      <w:r w:rsidR="00BD49E4" w:rsidRPr="00CC0008">
        <w:rPr>
          <w:rFonts w:ascii="Gill Sans MT" w:hAnsi="Gill Sans MT"/>
          <w:bCs/>
        </w:rPr>
        <w:t xml:space="preserve">ight, </w:t>
      </w:r>
      <w:r w:rsidR="0060541E" w:rsidRPr="00CC0008">
        <w:rPr>
          <w:rFonts w:ascii="Gill Sans MT" w:hAnsi="Gill Sans MT"/>
          <w:bCs/>
        </w:rPr>
        <w:t>p</w:t>
      </w:r>
      <w:r w:rsidR="00BD49E4" w:rsidRPr="00CC0008">
        <w:rPr>
          <w:rFonts w:ascii="Gill Sans MT" w:hAnsi="Gill Sans MT"/>
          <w:bCs/>
        </w:rPr>
        <w:t xml:space="preserve">lants and </w:t>
      </w:r>
      <w:r w:rsidR="0060541E" w:rsidRPr="00CC0008">
        <w:rPr>
          <w:rFonts w:ascii="Gill Sans MT" w:hAnsi="Gill Sans MT"/>
          <w:bCs/>
        </w:rPr>
        <w:t>l</w:t>
      </w:r>
      <w:r w:rsidR="00BD49E4" w:rsidRPr="00CC0008">
        <w:rPr>
          <w:rFonts w:ascii="Gill Sans MT" w:hAnsi="Gill Sans MT"/>
          <w:bCs/>
        </w:rPr>
        <w:t xml:space="preserve">ife </w:t>
      </w:r>
      <w:r w:rsidR="0060541E" w:rsidRPr="00CC0008">
        <w:rPr>
          <w:rFonts w:ascii="Gill Sans MT" w:hAnsi="Gill Sans MT"/>
          <w:bCs/>
        </w:rPr>
        <w:t>c</w:t>
      </w:r>
      <w:r w:rsidR="00BD49E4" w:rsidRPr="00CC0008">
        <w:rPr>
          <w:rFonts w:ascii="Gill Sans MT" w:hAnsi="Gill Sans MT"/>
          <w:bCs/>
        </w:rPr>
        <w:t xml:space="preserve">ycles, </w:t>
      </w:r>
      <w:r w:rsidR="0060541E" w:rsidRPr="00CC0008">
        <w:rPr>
          <w:rFonts w:ascii="Gill Sans MT" w:hAnsi="Gill Sans MT"/>
          <w:bCs/>
        </w:rPr>
        <w:t>a</w:t>
      </w:r>
      <w:r w:rsidR="00BD49E4" w:rsidRPr="00CC0008">
        <w:rPr>
          <w:rFonts w:ascii="Gill Sans MT" w:hAnsi="Gill Sans MT"/>
          <w:bCs/>
        </w:rPr>
        <w:t xml:space="preserve">nimals </w:t>
      </w:r>
      <w:r w:rsidR="0060541E" w:rsidRPr="00CC0008">
        <w:rPr>
          <w:rFonts w:ascii="Gill Sans MT" w:hAnsi="Gill Sans MT"/>
          <w:bCs/>
        </w:rPr>
        <w:t>i</w:t>
      </w:r>
      <w:r w:rsidR="00BD49E4" w:rsidRPr="00CC0008">
        <w:rPr>
          <w:rFonts w:ascii="Gill Sans MT" w:hAnsi="Gill Sans MT"/>
          <w:bCs/>
        </w:rPr>
        <w:t xml:space="preserve">ncluding </w:t>
      </w:r>
      <w:r w:rsidR="0060541E" w:rsidRPr="00CC0008">
        <w:rPr>
          <w:rFonts w:ascii="Gill Sans MT" w:hAnsi="Gill Sans MT"/>
          <w:bCs/>
        </w:rPr>
        <w:t>h</w:t>
      </w:r>
      <w:r w:rsidR="00BD49E4" w:rsidRPr="00CC0008">
        <w:rPr>
          <w:rFonts w:ascii="Gill Sans MT" w:hAnsi="Gill Sans MT"/>
          <w:bCs/>
        </w:rPr>
        <w:t>umans (skeletons and muscles)</w:t>
      </w:r>
    </w:p>
    <w:p w14:paraId="53F43CFC" w14:textId="77777777" w:rsidR="00BA5701" w:rsidRPr="00CC0008" w:rsidRDefault="00BA5701" w:rsidP="00BA5701">
      <w:pPr>
        <w:spacing w:after="0"/>
        <w:rPr>
          <w:rFonts w:ascii="Gill Sans MT" w:hAnsi="Gill Sans MT"/>
          <w:bCs/>
        </w:rPr>
      </w:pPr>
    </w:p>
    <w:p w14:paraId="7308FD31" w14:textId="61C5EE93" w:rsidR="00D952F0" w:rsidRPr="00CC0008" w:rsidRDefault="00BA5701" w:rsidP="00BA5701">
      <w:pPr>
        <w:spacing w:after="0"/>
        <w:rPr>
          <w:rFonts w:ascii="Gill Sans MT" w:hAnsi="Gill Sans MT"/>
          <w:bCs/>
        </w:rPr>
      </w:pPr>
      <w:r w:rsidRPr="00CC0008">
        <w:rPr>
          <w:rFonts w:ascii="Gill Sans MT" w:hAnsi="Gill Sans MT"/>
          <w:bCs/>
        </w:rPr>
        <w:t>Year 4 –</w:t>
      </w:r>
      <w:r w:rsidR="001D7BA3" w:rsidRPr="00CC0008">
        <w:rPr>
          <w:rFonts w:ascii="Gill Sans MT" w:hAnsi="Gill Sans MT"/>
          <w:bCs/>
        </w:rPr>
        <w:t xml:space="preserve"> </w:t>
      </w:r>
      <w:r w:rsidR="0060541E" w:rsidRPr="00CC0008">
        <w:rPr>
          <w:rFonts w:ascii="Gill Sans MT" w:hAnsi="Gill Sans MT"/>
          <w:bCs/>
        </w:rPr>
        <w:t>w</w:t>
      </w:r>
      <w:r w:rsidRPr="00CC0008">
        <w:rPr>
          <w:rFonts w:ascii="Gill Sans MT" w:hAnsi="Gill Sans MT"/>
          <w:bCs/>
        </w:rPr>
        <w:t xml:space="preserve">ater </w:t>
      </w:r>
      <w:r w:rsidR="0060541E" w:rsidRPr="00CC0008">
        <w:rPr>
          <w:rFonts w:ascii="Gill Sans MT" w:hAnsi="Gill Sans MT"/>
          <w:bCs/>
        </w:rPr>
        <w:t>c</w:t>
      </w:r>
      <w:r w:rsidRPr="00CC0008">
        <w:rPr>
          <w:rFonts w:ascii="Gill Sans MT" w:hAnsi="Gill Sans MT"/>
          <w:bCs/>
        </w:rPr>
        <w:t xml:space="preserve">ycle, </w:t>
      </w:r>
      <w:r w:rsidR="0060541E" w:rsidRPr="00CC0008">
        <w:rPr>
          <w:rFonts w:ascii="Gill Sans MT" w:hAnsi="Gill Sans MT"/>
          <w:bCs/>
        </w:rPr>
        <w:t>s</w:t>
      </w:r>
      <w:r w:rsidR="00D952F0" w:rsidRPr="00CC0008">
        <w:rPr>
          <w:rFonts w:ascii="Gill Sans MT" w:hAnsi="Gill Sans MT"/>
          <w:bCs/>
        </w:rPr>
        <w:t xml:space="preserve">tates of </w:t>
      </w:r>
      <w:r w:rsidR="0060541E" w:rsidRPr="00CC0008">
        <w:rPr>
          <w:rFonts w:ascii="Gill Sans MT" w:hAnsi="Gill Sans MT"/>
          <w:bCs/>
        </w:rPr>
        <w:t>m</w:t>
      </w:r>
      <w:r w:rsidR="00D952F0" w:rsidRPr="00CC0008">
        <w:rPr>
          <w:rFonts w:ascii="Gill Sans MT" w:hAnsi="Gill Sans MT"/>
          <w:bCs/>
        </w:rPr>
        <w:t xml:space="preserve">atter, </w:t>
      </w:r>
      <w:r w:rsidR="0060541E" w:rsidRPr="00CC0008">
        <w:rPr>
          <w:rFonts w:ascii="Gill Sans MT" w:hAnsi="Gill Sans MT"/>
          <w:bCs/>
        </w:rPr>
        <w:t>i</w:t>
      </w:r>
      <w:r w:rsidR="001D7BA3" w:rsidRPr="00CC0008">
        <w:rPr>
          <w:rFonts w:ascii="Gill Sans MT" w:hAnsi="Gill Sans MT"/>
          <w:bCs/>
        </w:rPr>
        <w:t xml:space="preserve">rrigation, </w:t>
      </w:r>
      <w:r w:rsidR="0060541E" w:rsidRPr="00CC0008">
        <w:rPr>
          <w:rFonts w:ascii="Gill Sans MT" w:hAnsi="Gill Sans MT"/>
          <w:bCs/>
        </w:rPr>
        <w:t>s</w:t>
      </w:r>
      <w:r w:rsidR="00CB5825" w:rsidRPr="00CC0008">
        <w:rPr>
          <w:rFonts w:ascii="Gill Sans MT" w:hAnsi="Gill Sans MT"/>
          <w:bCs/>
        </w:rPr>
        <w:t xml:space="preserve">ound, </w:t>
      </w:r>
      <w:r w:rsidR="0060541E" w:rsidRPr="00CC0008">
        <w:rPr>
          <w:rFonts w:ascii="Gill Sans MT" w:hAnsi="Gill Sans MT"/>
          <w:bCs/>
        </w:rPr>
        <w:t>d</w:t>
      </w:r>
      <w:r w:rsidR="00CB5825" w:rsidRPr="00CC0008">
        <w:rPr>
          <w:rFonts w:ascii="Gill Sans MT" w:hAnsi="Gill Sans MT"/>
          <w:bCs/>
        </w:rPr>
        <w:t xml:space="preserve">igestive </w:t>
      </w:r>
      <w:r w:rsidR="0060541E" w:rsidRPr="00CC0008">
        <w:rPr>
          <w:rFonts w:ascii="Gill Sans MT" w:hAnsi="Gill Sans MT"/>
          <w:bCs/>
        </w:rPr>
        <w:t>s</w:t>
      </w:r>
      <w:r w:rsidR="00CB5825" w:rsidRPr="00CC0008">
        <w:rPr>
          <w:rFonts w:ascii="Gill Sans MT" w:hAnsi="Gill Sans MT"/>
          <w:bCs/>
        </w:rPr>
        <w:t xml:space="preserve">ystem, </w:t>
      </w:r>
      <w:r w:rsidR="0060541E" w:rsidRPr="00CC0008">
        <w:rPr>
          <w:rFonts w:ascii="Gill Sans MT" w:hAnsi="Gill Sans MT"/>
          <w:bCs/>
        </w:rPr>
        <w:t>s</w:t>
      </w:r>
      <w:r w:rsidR="00CB5825" w:rsidRPr="00CC0008">
        <w:rPr>
          <w:rFonts w:ascii="Gill Sans MT" w:hAnsi="Gill Sans MT"/>
          <w:bCs/>
        </w:rPr>
        <w:t xml:space="preserve">keletal </w:t>
      </w:r>
      <w:r w:rsidR="0060541E" w:rsidRPr="00CC0008">
        <w:rPr>
          <w:rFonts w:ascii="Gill Sans MT" w:hAnsi="Gill Sans MT"/>
          <w:bCs/>
        </w:rPr>
        <w:t>s</w:t>
      </w:r>
      <w:r w:rsidR="00CB5825" w:rsidRPr="00CC0008">
        <w:rPr>
          <w:rFonts w:ascii="Gill Sans MT" w:hAnsi="Gill Sans MT"/>
          <w:bCs/>
        </w:rPr>
        <w:t>ystem</w:t>
      </w:r>
      <w:r w:rsidR="000824DA" w:rsidRPr="00CC0008">
        <w:rPr>
          <w:rFonts w:ascii="Gill Sans MT" w:hAnsi="Gill Sans MT"/>
          <w:bCs/>
        </w:rPr>
        <w:t>,</w:t>
      </w:r>
      <w:r w:rsidR="00CB5825" w:rsidRPr="00CC0008">
        <w:rPr>
          <w:rFonts w:ascii="Gill Sans MT" w:hAnsi="Gill Sans MT"/>
          <w:bCs/>
        </w:rPr>
        <w:t xml:space="preserve"> </w:t>
      </w:r>
      <w:r w:rsidR="0060541E" w:rsidRPr="00CC0008">
        <w:rPr>
          <w:rFonts w:ascii="Gill Sans MT" w:hAnsi="Gill Sans MT"/>
          <w:bCs/>
        </w:rPr>
        <w:t>l</w:t>
      </w:r>
      <w:r w:rsidR="000824DA" w:rsidRPr="00CC0008">
        <w:rPr>
          <w:rFonts w:ascii="Gill Sans MT" w:hAnsi="Gill Sans MT"/>
          <w:bCs/>
        </w:rPr>
        <w:t xml:space="preserve">iving </w:t>
      </w:r>
      <w:r w:rsidR="0060541E" w:rsidRPr="00CC0008">
        <w:rPr>
          <w:rFonts w:ascii="Gill Sans MT" w:hAnsi="Gill Sans MT"/>
          <w:bCs/>
        </w:rPr>
        <w:t>t</w:t>
      </w:r>
      <w:r w:rsidR="000824DA" w:rsidRPr="00CC0008">
        <w:rPr>
          <w:rFonts w:ascii="Gill Sans MT" w:hAnsi="Gill Sans MT"/>
          <w:bCs/>
        </w:rPr>
        <w:t xml:space="preserve">hings and </w:t>
      </w:r>
      <w:r w:rsidR="0060541E" w:rsidRPr="00CC0008">
        <w:rPr>
          <w:rFonts w:ascii="Gill Sans MT" w:hAnsi="Gill Sans MT"/>
          <w:bCs/>
        </w:rPr>
        <w:t>t</w:t>
      </w:r>
      <w:r w:rsidR="000824DA" w:rsidRPr="00CC0008">
        <w:rPr>
          <w:rFonts w:ascii="Gill Sans MT" w:hAnsi="Gill Sans MT"/>
          <w:bCs/>
        </w:rPr>
        <w:t xml:space="preserve">heir </w:t>
      </w:r>
      <w:r w:rsidR="0060541E" w:rsidRPr="00CC0008">
        <w:rPr>
          <w:rFonts w:ascii="Gill Sans MT" w:hAnsi="Gill Sans MT"/>
          <w:bCs/>
        </w:rPr>
        <w:t>h</w:t>
      </w:r>
      <w:r w:rsidR="000824DA" w:rsidRPr="00CC0008">
        <w:rPr>
          <w:rFonts w:ascii="Gill Sans MT" w:hAnsi="Gill Sans MT"/>
          <w:bCs/>
        </w:rPr>
        <w:t xml:space="preserve">abitats, </w:t>
      </w:r>
      <w:r w:rsidR="0060541E" w:rsidRPr="00CC0008">
        <w:rPr>
          <w:rFonts w:ascii="Gill Sans MT" w:hAnsi="Gill Sans MT"/>
          <w:bCs/>
        </w:rPr>
        <w:t>c</w:t>
      </w:r>
      <w:r w:rsidR="000824DA" w:rsidRPr="00CC0008">
        <w:rPr>
          <w:rFonts w:ascii="Gill Sans MT" w:hAnsi="Gill Sans MT"/>
          <w:bCs/>
        </w:rPr>
        <w:t xml:space="preserve">lassification, </w:t>
      </w:r>
      <w:r w:rsidR="0060541E" w:rsidRPr="00CC0008">
        <w:rPr>
          <w:rFonts w:ascii="Gill Sans MT" w:hAnsi="Gill Sans MT"/>
          <w:bCs/>
        </w:rPr>
        <w:t>c</w:t>
      </w:r>
      <w:r w:rsidR="000824DA" w:rsidRPr="00CC0008">
        <w:rPr>
          <w:rFonts w:ascii="Gill Sans MT" w:hAnsi="Gill Sans MT"/>
          <w:bCs/>
        </w:rPr>
        <w:t>ircuits</w:t>
      </w:r>
    </w:p>
    <w:p w14:paraId="2CB7D354" w14:textId="77777777" w:rsidR="00D952F0" w:rsidRPr="00CC0008" w:rsidRDefault="00D952F0" w:rsidP="00BA5701">
      <w:pPr>
        <w:spacing w:after="0"/>
        <w:rPr>
          <w:rFonts w:ascii="Gill Sans MT" w:hAnsi="Gill Sans MT"/>
          <w:bCs/>
        </w:rPr>
      </w:pPr>
    </w:p>
    <w:p w14:paraId="5291B522" w14:textId="50A33315" w:rsidR="00BA5701" w:rsidRPr="00CC0008" w:rsidRDefault="00BA5701" w:rsidP="00BA5701">
      <w:pPr>
        <w:spacing w:after="0"/>
        <w:rPr>
          <w:rFonts w:ascii="Gill Sans MT" w:hAnsi="Gill Sans MT"/>
          <w:bCs/>
        </w:rPr>
      </w:pPr>
      <w:r w:rsidRPr="00CC0008">
        <w:rPr>
          <w:rFonts w:ascii="Gill Sans MT" w:hAnsi="Gill Sans MT"/>
          <w:bCs/>
        </w:rPr>
        <w:t xml:space="preserve">Year 5 – </w:t>
      </w:r>
      <w:r w:rsidR="0060541E" w:rsidRPr="00CC0008">
        <w:rPr>
          <w:rFonts w:ascii="Gill Sans MT" w:hAnsi="Gill Sans MT"/>
          <w:bCs/>
        </w:rPr>
        <w:t>s</w:t>
      </w:r>
      <w:r w:rsidR="00B85577" w:rsidRPr="00CC0008">
        <w:rPr>
          <w:rFonts w:ascii="Gill Sans MT" w:hAnsi="Gill Sans MT"/>
          <w:bCs/>
        </w:rPr>
        <w:t xml:space="preserve">undials and </w:t>
      </w:r>
      <w:r w:rsidR="0060541E" w:rsidRPr="00CC0008">
        <w:rPr>
          <w:rFonts w:ascii="Gill Sans MT" w:hAnsi="Gill Sans MT"/>
          <w:bCs/>
        </w:rPr>
        <w:t>w</w:t>
      </w:r>
      <w:r w:rsidR="00B85577" w:rsidRPr="00CC0008">
        <w:rPr>
          <w:rFonts w:ascii="Gill Sans MT" w:hAnsi="Gill Sans MT"/>
          <w:bCs/>
        </w:rPr>
        <w:t xml:space="preserve">ater </w:t>
      </w:r>
      <w:r w:rsidR="0060541E" w:rsidRPr="00CC0008">
        <w:rPr>
          <w:rFonts w:ascii="Gill Sans MT" w:hAnsi="Gill Sans MT"/>
          <w:bCs/>
        </w:rPr>
        <w:t>c</w:t>
      </w:r>
      <w:r w:rsidR="00B85577" w:rsidRPr="00CC0008">
        <w:rPr>
          <w:rFonts w:ascii="Gill Sans MT" w:hAnsi="Gill Sans MT"/>
          <w:bCs/>
        </w:rPr>
        <w:t xml:space="preserve">locks, </w:t>
      </w:r>
      <w:r w:rsidR="00192349" w:rsidRPr="00CC0008">
        <w:rPr>
          <w:rFonts w:ascii="Gill Sans MT" w:hAnsi="Gill Sans MT"/>
          <w:bCs/>
        </w:rPr>
        <w:t>s</w:t>
      </w:r>
      <w:r w:rsidR="00B85577" w:rsidRPr="00CC0008">
        <w:rPr>
          <w:rFonts w:ascii="Gill Sans MT" w:hAnsi="Gill Sans MT"/>
          <w:bCs/>
        </w:rPr>
        <w:t xml:space="preserve">olar </w:t>
      </w:r>
      <w:r w:rsidR="00192349" w:rsidRPr="00CC0008">
        <w:rPr>
          <w:rFonts w:ascii="Gill Sans MT" w:hAnsi="Gill Sans MT"/>
          <w:bCs/>
        </w:rPr>
        <w:t>s</w:t>
      </w:r>
      <w:r w:rsidR="00B85577" w:rsidRPr="00CC0008">
        <w:rPr>
          <w:rFonts w:ascii="Gill Sans MT" w:hAnsi="Gill Sans MT"/>
          <w:bCs/>
        </w:rPr>
        <w:t xml:space="preserve">ystem, </w:t>
      </w:r>
      <w:r w:rsidR="00192349" w:rsidRPr="00CC0008">
        <w:rPr>
          <w:rFonts w:ascii="Gill Sans MT" w:hAnsi="Gill Sans MT"/>
          <w:bCs/>
        </w:rPr>
        <w:t>f</w:t>
      </w:r>
      <w:r w:rsidR="008A6C25" w:rsidRPr="00CC0008">
        <w:rPr>
          <w:rFonts w:ascii="Gill Sans MT" w:hAnsi="Gill Sans MT"/>
          <w:bCs/>
        </w:rPr>
        <w:t xml:space="preserve">orces, </w:t>
      </w:r>
      <w:r w:rsidR="002E68B1" w:rsidRPr="00CC0008">
        <w:rPr>
          <w:rFonts w:ascii="Gill Sans MT" w:hAnsi="Gill Sans MT"/>
          <w:bCs/>
        </w:rPr>
        <w:t>l</w:t>
      </w:r>
      <w:r w:rsidR="008A6C25" w:rsidRPr="00CC0008">
        <w:rPr>
          <w:rFonts w:ascii="Gill Sans MT" w:hAnsi="Gill Sans MT"/>
          <w:bCs/>
        </w:rPr>
        <w:t xml:space="preserve">iving </w:t>
      </w:r>
      <w:r w:rsidR="002E68B1" w:rsidRPr="00CC0008">
        <w:rPr>
          <w:rFonts w:ascii="Gill Sans MT" w:hAnsi="Gill Sans MT"/>
          <w:bCs/>
        </w:rPr>
        <w:t>t</w:t>
      </w:r>
      <w:r w:rsidR="008A6C25" w:rsidRPr="00CC0008">
        <w:rPr>
          <w:rFonts w:ascii="Gill Sans MT" w:hAnsi="Gill Sans MT"/>
          <w:bCs/>
        </w:rPr>
        <w:t xml:space="preserve">hings and </w:t>
      </w:r>
      <w:r w:rsidR="002E68B1" w:rsidRPr="00CC0008">
        <w:rPr>
          <w:rFonts w:ascii="Gill Sans MT" w:hAnsi="Gill Sans MT"/>
          <w:bCs/>
        </w:rPr>
        <w:t>t</w:t>
      </w:r>
      <w:r w:rsidR="008A6C25" w:rsidRPr="00CC0008">
        <w:rPr>
          <w:rFonts w:ascii="Gill Sans MT" w:hAnsi="Gill Sans MT"/>
          <w:bCs/>
        </w:rPr>
        <w:t xml:space="preserve">heir </w:t>
      </w:r>
      <w:r w:rsidR="002E68B1" w:rsidRPr="00CC0008">
        <w:rPr>
          <w:rFonts w:ascii="Gill Sans MT" w:hAnsi="Gill Sans MT"/>
          <w:bCs/>
        </w:rPr>
        <w:t>h</w:t>
      </w:r>
      <w:r w:rsidR="008A6C25" w:rsidRPr="00CC0008">
        <w:rPr>
          <w:rFonts w:ascii="Gill Sans MT" w:hAnsi="Gill Sans MT"/>
          <w:bCs/>
        </w:rPr>
        <w:t xml:space="preserve">abitats, </w:t>
      </w:r>
      <w:r w:rsidR="002E68B1" w:rsidRPr="00CC0008">
        <w:rPr>
          <w:rFonts w:ascii="Gill Sans MT" w:hAnsi="Gill Sans MT"/>
          <w:bCs/>
        </w:rPr>
        <w:t>c</w:t>
      </w:r>
      <w:r w:rsidR="008A6C25" w:rsidRPr="00CC0008">
        <w:rPr>
          <w:rFonts w:ascii="Gill Sans MT" w:hAnsi="Gill Sans MT"/>
          <w:bCs/>
        </w:rPr>
        <w:t xml:space="preserve">lassification and </w:t>
      </w:r>
      <w:r w:rsidR="002E68B1" w:rsidRPr="00CC0008">
        <w:rPr>
          <w:rFonts w:ascii="Gill Sans MT" w:hAnsi="Gill Sans MT"/>
          <w:bCs/>
        </w:rPr>
        <w:t>a</w:t>
      </w:r>
      <w:r w:rsidR="008A6C25" w:rsidRPr="00CC0008">
        <w:rPr>
          <w:rFonts w:ascii="Gill Sans MT" w:hAnsi="Gill Sans MT"/>
          <w:bCs/>
        </w:rPr>
        <w:t xml:space="preserve">daptation, </w:t>
      </w:r>
      <w:r w:rsidR="002E68B1" w:rsidRPr="00CC0008">
        <w:rPr>
          <w:rFonts w:ascii="Gill Sans MT" w:hAnsi="Gill Sans MT"/>
          <w:bCs/>
        </w:rPr>
        <w:t>e</w:t>
      </w:r>
      <w:r w:rsidR="008A6C25" w:rsidRPr="00CC0008">
        <w:rPr>
          <w:rFonts w:ascii="Gill Sans MT" w:hAnsi="Gill Sans MT"/>
          <w:bCs/>
        </w:rPr>
        <w:t xml:space="preserve">nvironmental </w:t>
      </w:r>
      <w:r w:rsidR="002E68B1" w:rsidRPr="00CC0008">
        <w:rPr>
          <w:rFonts w:ascii="Gill Sans MT" w:hAnsi="Gill Sans MT"/>
          <w:bCs/>
        </w:rPr>
        <w:t>c</w:t>
      </w:r>
      <w:r w:rsidR="008A6C25" w:rsidRPr="00CC0008">
        <w:rPr>
          <w:rFonts w:ascii="Gill Sans MT" w:hAnsi="Gill Sans MT"/>
          <w:bCs/>
        </w:rPr>
        <w:t xml:space="preserve">hanges, </w:t>
      </w:r>
      <w:r w:rsidR="002E68B1" w:rsidRPr="00CC0008">
        <w:rPr>
          <w:rFonts w:ascii="Gill Sans MT" w:hAnsi="Gill Sans MT"/>
          <w:bCs/>
        </w:rPr>
        <w:t>l</w:t>
      </w:r>
      <w:r w:rsidR="008A6C25" w:rsidRPr="00CC0008">
        <w:rPr>
          <w:rFonts w:ascii="Gill Sans MT" w:hAnsi="Gill Sans MT"/>
          <w:bCs/>
        </w:rPr>
        <w:t xml:space="preserve">ife </w:t>
      </w:r>
      <w:r w:rsidR="002E68B1" w:rsidRPr="00CC0008">
        <w:rPr>
          <w:rFonts w:ascii="Gill Sans MT" w:hAnsi="Gill Sans MT"/>
          <w:bCs/>
        </w:rPr>
        <w:t>c</w:t>
      </w:r>
      <w:r w:rsidR="008A6C25" w:rsidRPr="00CC0008">
        <w:rPr>
          <w:rFonts w:ascii="Gill Sans MT" w:hAnsi="Gill Sans MT"/>
          <w:bCs/>
        </w:rPr>
        <w:t>ycles</w:t>
      </w:r>
      <w:r w:rsidR="006D798F" w:rsidRPr="00CC0008">
        <w:rPr>
          <w:rFonts w:ascii="Gill Sans MT" w:hAnsi="Gill Sans MT"/>
          <w:bCs/>
        </w:rPr>
        <w:t xml:space="preserve"> (Amazon)</w:t>
      </w:r>
      <w:r w:rsidR="008A6C25" w:rsidRPr="00CC0008">
        <w:rPr>
          <w:rFonts w:ascii="Gill Sans MT" w:hAnsi="Gill Sans MT"/>
          <w:bCs/>
        </w:rPr>
        <w:t xml:space="preserve">, </w:t>
      </w:r>
      <w:r w:rsidR="002C19BD" w:rsidRPr="00CC0008">
        <w:rPr>
          <w:rFonts w:ascii="Gill Sans MT" w:hAnsi="Gill Sans MT"/>
          <w:bCs/>
        </w:rPr>
        <w:t>testing</w:t>
      </w:r>
      <w:r w:rsidR="008A6C25" w:rsidRPr="00CC0008">
        <w:rPr>
          <w:rFonts w:ascii="Gill Sans MT" w:hAnsi="Gill Sans MT"/>
          <w:bCs/>
        </w:rPr>
        <w:t xml:space="preserve"> </w:t>
      </w:r>
      <w:r w:rsidR="002E68B1" w:rsidRPr="00CC0008">
        <w:rPr>
          <w:rFonts w:ascii="Gill Sans MT" w:hAnsi="Gill Sans MT"/>
          <w:bCs/>
        </w:rPr>
        <w:t>t</w:t>
      </w:r>
      <w:r w:rsidR="008A6C25" w:rsidRPr="00CC0008">
        <w:rPr>
          <w:rFonts w:ascii="Gill Sans MT" w:hAnsi="Gill Sans MT"/>
          <w:bCs/>
        </w:rPr>
        <w:t>emperatur</w:t>
      </w:r>
      <w:r w:rsidR="002C19BD" w:rsidRPr="00CC0008">
        <w:rPr>
          <w:rFonts w:ascii="Gill Sans MT" w:hAnsi="Gill Sans MT"/>
          <w:bCs/>
        </w:rPr>
        <w:t>e</w:t>
      </w:r>
      <w:r w:rsidR="008A6C25" w:rsidRPr="00CC0008">
        <w:rPr>
          <w:rFonts w:ascii="Gill Sans MT" w:hAnsi="Gill Sans MT"/>
          <w:bCs/>
        </w:rPr>
        <w:t xml:space="preserve"> </w:t>
      </w:r>
    </w:p>
    <w:p w14:paraId="3ADEBBBC" w14:textId="77777777" w:rsidR="00BA5701" w:rsidRPr="00CC0008" w:rsidRDefault="00BA5701" w:rsidP="00BA5701">
      <w:pPr>
        <w:spacing w:after="0"/>
        <w:rPr>
          <w:rFonts w:ascii="Gill Sans MT" w:hAnsi="Gill Sans MT"/>
          <w:bCs/>
        </w:rPr>
      </w:pPr>
    </w:p>
    <w:p w14:paraId="32B07867" w14:textId="219884F0" w:rsidR="0068228D" w:rsidRPr="00CC0008" w:rsidRDefault="00BA5701" w:rsidP="00156074">
      <w:pPr>
        <w:spacing w:after="0"/>
        <w:rPr>
          <w:rFonts w:ascii="Gill Sans MT" w:hAnsi="Gill Sans MT"/>
          <w:bCs/>
        </w:rPr>
      </w:pPr>
      <w:r w:rsidRPr="00CC0008">
        <w:rPr>
          <w:rFonts w:ascii="Gill Sans MT" w:hAnsi="Gill Sans MT"/>
          <w:bCs/>
        </w:rPr>
        <w:t>Year 6 –</w:t>
      </w:r>
      <w:r w:rsidR="0068228D" w:rsidRPr="00CC0008">
        <w:rPr>
          <w:rFonts w:ascii="Gill Sans MT" w:hAnsi="Gill Sans MT"/>
          <w:bCs/>
        </w:rPr>
        <w:t xml:space="preserve"> </w:t>
      </w:r>
      <w:r w:rsidR="006D798F" w:rsidRPr="00CC0008">
        <w:rPr>
          <w:rFonts w:ascii="Gill Sans MT" w:hAnsi="Gill Sans MT"/>
          <w:bCs/>
        </w:rPr>
        <w:t>l</w:t>
      </w:r>
      <w:r w:rsidR="0068228D" w:rsidRPr="00CC0008">
        <w:rPr>
          <w:rFonts w:ascii="Gill Sans MT" w:hAnsi="Gill Sans MT"/>
          <w:bCs/>
        </w:rPr>
        <w:t>ight,</w:t>
      </w:r>
      <w:r w:rsidR="009C4E7D" w:rsidRPr="00CC0008">
        <w:rPr>
          <w:rFonts w:ascii="Gill Sans MT" w:hAnsi="Gill Sans MT"/>
          <w:bCs/>
        </w:rPr>
        <w:t xml:space="preserve"> electricity,</w:t>
      </w:r>
      <w:r w:rsidR="0068228D" w:rsidRPr="00CC0008">
        <w:rPr>
          <w:rFonts w:ascii="Gill Sans MT" w:hAnsi="Gill Sans MT"/>
          <w:bCs/>
        </w:rPr>
        <w:t xml:space="preserve"> </w:t>
      </w:r>
      <w:r w:rsidR="006D798F" w:rsidRPr="00CC0008">
        <w:rPr>
          <w:rFonts w:ascii="Gill Sans MT" w:hAnsi="Gill Sans MT"/>
          <w:bCs/>
        </w:rPr>
        <w:t>c</w:t>
      </w:r>
      <w:r w:rsidR="00D608FF" w:rsidRPr="00CC0008">
        <w:rPr>
          <w:rFonts w:ascii="Gill Sans MT" w:hAnsi="Gill Sans MT"/>
          <w:bCs/>
        </w:rPr>
        <w:t xml:space="preserve">ircuits, </w:t>
      </w:r>
      <w:r w:rsidR="000128D6" w:rsidRPr="00CC0008">
        <w:rPr>
          <w:rFonts w:ascii="Gill Sans MT" w:hAnsi="Gill Sans MT"/>
          <w:bCs/>
        </w:rPr>
        <w:t>e</w:t>
      </w:r>
      <w:r w:rsidR="00D608FF" w:rsidRPr="00CC0008">
        <w:rPr>
          <w:rFonts w:ascii="Gill Sans MT" w:hAnsi="Gill Sans MT"/>
          <w:bCs/>
        </w:rPr>
        <w:t>volution and</w:t>
      </w:r>
      <w:r w:rsidR="000128D6" w:rsidRPr="00CC0008">
        <w:rPr>
          <w:rFonts w:ascii="Gill Sans MT" w:hAnsi="Gill Sans MT"/>
          <w:bCs/>
        </w:rPr>
        <w:t xml:space="preserve"> i</w:t>
      </w:r>
      <w:r w:rsidR="00D608FF" w:rsidRPr="00CC0008">
        <w:rPr>
          <w:rFonts w:ascii="Gill Sans MT" w:hAnsi="Gill Sans MT"/>
          <w:bCs/>
        </w:rPr>
        <w:t>nheritance,</w:t>
      </w:r>
      <w:r w:rsidR="009C4E7D" w:rsidRPr="00CC0008">
        <w:rPr>
          <w:rFonts w:ascii="Gill Sans MT" w:hAnsi="Gill Sans MT"/>
          <w:bCs/>
        </w:rPr>
        <w:t xml:space="preserve"> l</w:t>
      </w:r>
      <w:r w:rsidR="00BE5E7E" w:rsidRPr="00CC0008">
        <w:rPr>
          <w:rFonts w:ascii="Gill Sans MT" w:hAnsi="Gill Sans MT"/>
          <w:bCs/>
        </w:rPr>
        <w:t xml:space="preserve">iving </w:t>
      </w:r>
      <w:r w:rsidR="009C4E7D" w:rsidRPr="00CC0008">
        <w:rPr>
          <w:rFonts w:ascii="Gill Sans MT" w:hAnsi="Gill Sans MT"/>
          <w:bCs/>
        </w:rPr>
        <w:t>t</w:t>
      </w:r>
      <w:r w:rsidR="00BE5E7E" w:rsidRPr="00CC0008">
        <w:rPr>
          <w:rFonts w:ascii="Gill Sans MT" w:hAnsi="Gill Sans MT"/>
          <w:bCs/>
        </w:rPr>
        <w:t xml:space="preserve">hings and </w:t>
      </w:r>
      <w:r w:rsidR="009C4E7D" w:rsidRPr="00CC0008">
        <w:rPr>
          <w:rFonts w:ascii="Gill Sans MT" w:hAnsi="Gill Sans MT"/>
          <w:bCs/>
        </w:rPr>
        <w:t>t</w:t>
      </w:r>
      <w:r w:rsidR="00BE5E7E" w:rsidRPr="00CC0008">
        <w:rPr>
          <w:rFonts w:ascii="Gill Sans MT" w:hAnsi="Gill Sans MT"/>
          <w:bCs/>
        </w:rPr>
        <w:t xml:space="preserve">heir </w:t>
      </w:r>
      <w:r w:rsidR="009C4E7D" w:rsidRPr="00CC0008">
        <w:rPr>
          <w:rFonts w:ascii="Gill Sans MT" w:hAnsi="Gill Sans MT"/>
          <w:bCs/>
        </w:rPr>
        <w:t>h</w:t>
      </w:r>
      <w:r w:rsidR="00BE5E7E" w:rsidRPr="00CC0008">
        <w:rPr>
          <w:rFonts w:ascii="Gill Sans MT" w:hAnsi="Gill Sans MT"/>
          <w:bCs/>
        </w:rPr>
        <w:t xml:space="preserve">abitats, </w:t>
      </w:r>
      <w:r w:rsidR="009C4E7D" w:rsidRPr="00CC0008">
        <w:rPr>
          <w:rFonts w:ascii="Gill Sans MT" w:hAnsi="Gill Sans MT"/>
          <w:bCs/>
        </w:rPr>
        <w:t xml:space="preserve">classification, animal adaptations, </w:t>
      </w:r>
      <w:r w:rsidR="006D3129" w:rsidRPr="00CC0008">
        <w:rPr>
          <w:rFonts w:ascii="Gill Sans MT" w:hAnsi="Gill Sans MT"/>
          <w:bCs/>
        </w:rPr>
        <w:t>b</w:t>
      </w:r>
      <w:r w:rsidR="00BE5E7E" w:rsidRPr="00CC0008">
        <w:rPr>
          <w:rFonts w:ascii="Gill Sans MT" w:hAnsi="Gill Sans MT"/>
          <w:bCs/>
        </w:rPr>
        <w:t xml:space="preserve">iomes, </w:t>
      </w:r>
      <w:r w:rsidR="009C4E7D" w:rsidRPr="00CC0008">
        <w:rPr>
          <w:rFonts w:ascii="Gill Sans MT" w:hAnsi="Gill Sans MT"/>
          <w:bCs/>
        </w:rPr>
        <w:t>a</w:t>
      </w:r>
      <w:r w:rsidR="00BE5E7E" w:rsidRPr="00CC0008">
        <w:rPr>
          <w:rFonts w:ascii="Gill Sans MT" w:hAnsi="Gill Sans MT"/>
          <w:bCs/>
        </w:rPr>
        <w:t xml:space="preserve">nimals </w:t>
      </w:r>
      <w:r w:rsidR="009C4E7D" w:rsidRPr="00CC0008">
        <w:rPr>
          <w:rFonts w:ascii="Gill Sans MT" w:hAnsi="Gill Sans MT"/>
          <w:bCs/>
        </w:rPr>
        <w:t>i</w:t>
      </w:r>
      <w:r w:rsidR="00BE5E7E" w:rsidRPr="00CC0008">
        <w:rPr>
          <w:rFonts w:ascii="Gill Sans MT" w:hAnsi="Gill Sans MT"/>
          <w:bCs/>
        </w:rPr>
        <w:t xml:space="preserve">ncluding </w:t>
      </w:r>
      <w:r w:rsidR="009C4E7D" w:rsidRPr="00CC0008">
        <w:rPr>
          <w:rFonts w:ascii="Gill Sans MT" w:hAnsi="Gill Sans MT"/>
          <w:bCs/>
        </w:rPr>
        <w:t>h</w:t>
      </w:r>
      <w:r w:rsidR="00BE5E7E" w:rsidRPr="00CC0008">
        <w:rPr>
          <w:rFonts w:ascii="Gill Sans MT" w:hAnsi="Gill Sans MT"/>
          <w:bCs/>
        </w:rPr>
        <w:t xml:space="preserve">umans (health and lifestyle), </w:t>
      </w:r>
      <w:r w:rsidR="006D3129" w:rsidRPr="00CC0008">
        <w:rPr>
          <w:rFonts w:ascii="Gill Sans MT" w:hAnsi="Gill Sans MT"/>
          <w:bCs/>
        </w:rPr>
        <w:t>n</w:t>
      </w:r>
      <w:r w:rsidR="00BE5E7E" w:rsidRPr="00CC0008">
        <w:rPr>
          <w:rFonts w:ascii="Gill Sans MT" w:hAnsi="Gill Sans MT"/>
          <w:bCs/>
        </w:rPr>
        <w:t xml:space="preserve">utrients and </w:t>
      </w:r>
      <w:r w:rsidR="006D3129" w:rsidRPr="00CC0008">
        <w:rPr>
          <w:rFonts w:ascii="Gill Sans MT" w:hAnsi="Gill Sans MT"/>
          <w:bCs/>
        </w:rPr>
        <w:t>w</w:t>
      </w:r>
      <w:r w:rsidR="00BE5E7E" w:rsidRPr="00CC0008">
        <w:rPr>
          <w:rFonts w:ascii="Gill Sans MT" w:hAnsi="Gill Sans MT"/>
          <w:bCs/>
        </w:rPr>
        <w:t xml:space="preserve">ater </w:t>
      </w:r>
    </w:p>
    <w:p w14:paraId="73309DB0" w14:textId="2B1E531D" w:rsidR="000B2E30" w:rsidRPr="00CC0008" w:rsidRDefault="000B2E30" w:rsidP="00156074">
      <w:pPr>
        <w:spacing w:after="0"/>
        <w:rPr>
          <w:rFonts w:ascii="Gill Sans MT" w:hAnsi="Gill Sans MT"/>
          <w:bCs/>
        </w:rPr>
      </w:pPr>
    </w:p>
    <w:p w14:paraId="0426AF91" w14:textId="76FF1561" w:rsidR="00163EF4" w:rsidRPr="00CC0008" w:rsidRDefault="000B2E30" w:rsidP="00156074">
      <w:pPr>
        <w:spacing w:after="0"/>
        <w:rPr>
          <w:rStyle w:val="normaltextrun"/>
          <w:rFonts w:ascii="Gill Sans MT" w:hAnsi="Gill Sans MT"/>
          <w:color w:val="000000"/>
          <w:shd w:val="clear" w:color="auto" w:fill="FFFFFF"/>
        </w:rPr>
      </w:pPr>
      <w:r w:rsidRPr="00CC0008">
        <w:rPr>
          <w:rStyle w:val="normaltextrun"/>
          <w:rFonts w:ascii="Gill Sans MT" w:hAnsi="Gill Sans MT"/>
          <w:color w:val="000000"/>
          <w:shd w:val="clear" w:color="auto" w:fill="FFFFFF"/>
        </w:rPr>
        <w:t>Underpinning the knowledge are the following processes of science</w:t>
      </w:r>
      <w:r w:rsidR="00163EF4" w:rsidRPr="00CC0008">
        <w:rPr>
          <w:rStyle w:val="normaltextrun"/>
          <w:rFonts w:ascii="Gill Sans MT" w:hAnsi="Gill Sans MT"/>
          <w:color w:val="000000"/>
          <w:shd w:val="clear" w:color="auto" w:fill="FFFFFF"/>
        </w:rPr>
        <w:t xml:space="preserve"> –</w:t>
      </w:r>
    </w:p>
    <w:p w14:paraId="38336071" w14:textId="7F2DCBA5" w:rsidR="00163EF4" w:rsidRPr="00CC0008" w:rsidRDefault="00163EF4" w:rsidP="00163EF4">
      <w:pPr>
        <w:pStyle w:val="ListParagraph"/>
        <w:numPr>
          <w:ilvl w:val="0"/>
          <w:numId w:val="6"/>
        </w:numPr>
        <w:spacing w:after="0"/>
        <w:rPr>
          <w:rStyle w:val="normaltextrun"/>
          <w:rFonts w:ascii="Gill Sans MT" w:hAnsi="Gill Sans MT"/>
          <w:bCs/>
        </w:rPr>
      </w:pPr>
      <w:r w:rsidRPr="00CC0008">
        <w:rPr>
          <w:rStyle w:val="normaltextrun"/>
          <w:rFonts w:ascii="Gill Sans MT" w:hAnsi="Gill Sans MT"/>
          <w:color w:val="000000"/>
          <w:shd w:val="clear" w:color="auto" w:fill="FFFFFF"/>
        </w:rPr>
        <w:t>A</w:t>
      </w:r>
      <w:r w:rsidR="000B2E30" w:rsidRPr="00CC0008">
        <w:rPr>
          <w:rStyle w:val="normaltextrun"/>
          <w:rFonts w:ascii="Gill Sans MT" w:hAnsi="Gill Sans MT"/>
          <w:color w:val="000000"/>
          <w:shd w:val="clear" w:color="auto" w:fill="FFFFFF"/>
        </w:rPr>
        <w:t>sking question</w:t>
      </w:r>
      <w:r w:rsidRPr="00CC0008">
        <w:rPr>
          <w:rStyle w:val="normaltextrun"/>
          <w:rFonts w:ascii="Gill Sans MT" w:hAnsi="Gill Sans MT"/>
          <w:color w:val="000000"/>
          <w:shd w:val="clear" w:color="auto" w:fill="FFFFFF"/>
        </w:rPr>
        <w:t>s</w:t>
      </w:r>
    </w:p>
    <w:p w14:paraId="0EB346D5" w14:textId="2FD1C083" w:rsidR="00163EF4" w:rsidRPr="00CC0008" w:rsidRDefault="00163EF4" w:rsidP="00163EF4">
      <w:pPr>
        <w:pStyle w:val="ListParagraph"/>
        <w:numPr>
          <w:ilvl w:val="0"/>
          <w:numId w:val="6"/>
        </w:numPr>
        <w:spacing w:after="0"/>
        <w:rPr>
          <w:rStyle w:val="normaltextrun"/>
          <w:rFonts w:ascii="Gill Sans MT" w:hAnsi="Gill Sans MT"/>
          <w:bCs/>
        </w:rPr>
      </w:pPr>
      <w:r w:rsidRPr="00CC0008">
        <w:rPr>
          <w:rStyle w:val="normaltextrun"/>
          <w:rFonts w:ascii="Gill Sans MT" w:hAnsi="Gill Sans MT"/>
          <w:color w:val="000000"/>
          <w:shd w:val="clear" w:color="auto" w:fill="FFFFFF"/>
        </w:rPr>
        <w:t>D</w:t>
      </w:r>
      <w:r w:rsidR="000B2E30" w:rsidRPr="00CC0008">
        <w:rPr>
          <w:rStyle w:val="normaltextrun"/>
          <w:rFonts w:ascii="Gill Sans MT" w:hAnsi="Gill Sans MT"/>
          <w:color w:val="000000"/>
          <w:shd w:val="clear" w:color="auto" w:fill="FFFFFF"/>
        </w:rPr>
        <w:t>esigning experiments</w:t>
      </w:r>
    </w:p>
    <w:p w14:paraId="38D40467" w14:textId="5B3CA402" w:rsidR="00163EF4" w:rsidRPr="00CC0008" w:rsidRDefault="00163EF4" w:rsidP="00163EF4">
      <w:pPr>
        <w:pStyle w:val="ListParagraph"/>
        <w:numPr>
          <w:ilvl w:val="0"/>
          <w:numId w:val="6"/>
        </w:numPr>
        <w:spacing w:after="0"/>
        <w:rPr>
          <w:rStyle w:val="normaltextrun"/>
          <w:rFonts w:ascii="Gill Sans MT" w:hAnsi="Gill Sans MT"/>
          <w:bCs/>
        </w:rPr>
      </w:pPr>
      <w:r w:rsidRPr="00CC0008">
        <w:rPr>
          <w:rStyle w:val="normaltextrun"/>
          <w:rFonts w:ascii="Gill Sans MT" w:hAnsi="Gill Sans MT"/>
          <w:color w:val="000000"/>
          <w:shd w:val="clear" w:color="auto" w:fill="FFFFFF"/>
        </w:rPr>
        <w:t>R</w:t>
      </w:r>
      <w:r w:rsidR="000B2E30" w:rsidRPr="00CC0008">
        <w:rPr>
          <w:rStyle w:val="normaltextrun"/>
          <w:rFonts w:ascii="Gill Sans MT" w:hAnsi="Gill Sans MT"/>
          <w:color w:val="000000"/>
          <w:shd w:val="clear" w:color="auto" w:fill="FFFFFF"/>
        </w:rPr>
        <w:t xml:space="preserve">easoning and arguing with scientific evidence </w:t>
      </w:r>
    </w:p>
    <w:p w14:paraId="456741D9" w14:textId="008E6EE8" w:rsidR="000B2E30" w:rsidRPr="00CC0008" w:rsidRDefault="00163EF4" w:rsidP="00163EF4">
      <w:pPr>
        <w:pStyle w:val="ListParagraph"/>
        <w:numPr>
          <w:ilvl w:val="0"/>
          <w:numId w:val="6"/>
        </w:numPr>
        <w:spacing w:after="0"/>
        <w:rPr>
          <w:rFonts w:ascii="Gill Sans MT" w:hAnsi="Gill Sans MT"/>
          <w:bCs/>
        </w:rPr>
      </w:pPr>
      <w:r w:rsidRPr="00CC0008">
        <w:rPr>
          <w:rStyle w:val="normaltextrun"/>
          <w:rFonts w:ascii="Gill Sans MT" w:hAnsi="Gill Sans MT"/>
          <w:color w:val="000000"/>
          <w:shd w:val="clear" w:color="auto" w:fill="FFFFFF"/>
        </w:rPr>
        <w:t>A</w:t>
      </w:r>
      <w:r w:rsidR="000B2E30" w:rsidRPr="00CC0008">
        <w:rPr>
          <w:rStyle w:val="normaltextrun"/>
          <w:rFonts w:ascii="Gill Sans MT" w:hAnsi="Gill Sans MT"/>
          <w:color w:val="000000"/>
          <w:shd w:val="clear" w:color="auto" w:fill="FFFFFF"/>
        </w:rPr>
        <w:t>nalysing and interpreting data</w:t>
      </w:r>
    </w:p>
    <w:p w14:paraId="11106681" w14:textId="77777777" w:rsidR="00156074" w:rsidRPr="00CC0008" w:rsidRDefault="00156074" w:rsidP="00156074">
      <w:pPr>
        <w:spacing w:after="0"/>
        <w:rPr>
          <w:rFonts w:ascii="Gill Sans MT" w:hAnsi="Gill Sans MT"/>
          <w:bCs/>
        </w:rPr>
      </w:pPr>
    </w:p>
    <w:p w14:paraId="01D8C7BD" w14:textId="77CB2ED7" w:rsidR="00434662" w:rsidRPr="00CC0008" w:rsidRDefault="00434662">
      <w:pPr>
        <w:rPr>
          <w:rFonts w:ascii="Gill Sans MT" w:hAnsi="Gill Sans MT"/>
          <w:b/>
        </w:rPr>
      </w:pPr>
      <w:r w:rsidRPr="00CC0008">
        <w:rPr>
          <w:rFonts w:ascii="Gill Sans MT" w:hAnsi="Gill Sans MT"/>
          <w:b/>
        </w:rPr>
        <w:lastRenderedPageBreak/>
        <w:t>Curriculum Design</w:t>
      </w:r>
      <w:r w:rsidR="007256DC" w:rsidRPr="00CC0008">
        <w:rPr>
          <w:rFonts w:ascii="Gill Sans MT" w:hAnsi="Gill Sans MT"/>
          <w:b/>
        </w:rPr>
        <w:t xml:space="preserve"> (Implementation)</w:t>
      </w:r>
    </w:p>
    <w:p w14:paraId="59668B30" w14:textId="3C60DFD3" w:rsidR="00887B13" w:rsidRDefault="00BD4489">
      <w:pPr>
        <w:rPr>
          <w:rFonts w:ascii="Gill Sans MT" w:hAnsi="Gill Sans MT"/>
          <w:bCs/>
        </w:rPr>
      </w:pPr>
      <w:r w:rsidRPr="00CC0008">
        <w:rPr>
          <w:rFonts w:ascii="Gill Sans MT" w:hAnsi="Gill Sans MT"/>
          <w:bCs/>
        </w:rPr>
        <w:t xml:space="preserve">With STEM </w:t>
      </w:r>
      <w:r w:rsidR="00076529" w:rsidRPr="00CC0008">
        <w:rPr>
          <w:rFonts w:ascii="Gill Sans MT" w:hAnsi="Gill Sans MT"/>
          <w:bCs/>
        </w:rPr>
        <w:t xml:space="preserve">a key curriculum </w:t>
      </w:r>
      <w:r w:rsidRPr="00CC0008">
        <w:rPr>
          <w:rFonts w:ascii="Gill Sans MT" w:hAnsi="Gill Sans MT"/>
          <w:bCs/>
        </w:rPr>
        <w:t xml:space="preserve">driver, many topics throughout the school year are </w:t>
      </w:r>
      <w:r w:rsidR="00887B13">
        <w:rPr>
          <w:rFonts w:ascii="Gill Sans MT" w:hAnsi="Gill Sans MT"/>
          <w:bCs/>
        </w:rPr>
        <w:t>S</w:t>
      </w:r>
      <w:r w:rsidRPr="00CC0008">
        <w:rPr>
          <w:rFonts w:ascii="Gill Sans MT" w:hAnsi="Gill Sans MT"/>
          <w:bCs/>
        </w:rPr>
        <w:t xml:space="preserve">cience based. We carry out the curriculum planning for </w:t>
      </w:r>
      <w:r w:rsidR="00887B13">
        <w:rPr>
          <w:rFonts w:ascii="Gill Sans MT" w:hAnsi="Gill Sans MT"/>
          <w:bCs/>
        </w:rPr>
        <w:t>S</w:t>
      </w:r>
      <w:r w:rsidRPr="00CC0008">
        <w:rPr>
          <w:rFonts w:ascii="Gill Sans MT" w:hAnsi="Gill Sans MT"/>
          <w:bCs/>
        </w:rPr>
        <w:t>cience in two phases</w:t>
      </w:r>
      <w:r w:rsidR="00E13C7F" w:rsidRPr="00CC0008">
        <w:rPr>
          <w:rFonts w:ascii="Gill Sans MT" w:hAnsi="Gill Sans MT"/>
          <w:bCs/>
        </w:rPr>
        <w:t xml:space="preserve">, </w:t>
      </w:r>
      <w:r w:rsidRPr="00CC0008">
        <w:rPr>
          <w:rFonts w:ascii="Gill Sans MT" w:hAnsi="Gill Sans MT"/>
          <w:bCs/>
        </w:rPr>
        <w:t>long-term and medium-term</w:t>
      </w:r>
      <w:r w:rsidR="00E13C7F" w:rsidRPr="00CC0008">
        <w:rPr>
          <w:rFonts w:ascii="Gill Sans MT" w:hAnsi="Gill Sans MT"/>
          <w:bCs/>
        </w:rPr>
        <w:t xml:space="preserve"> planning</w:t>
      </w:r>
      <w:r w:rsidRPr="00CC0008">
        <w:rPr>
          <w:rFonts w:ascii="Gill Sans MT" w:hAnsi="Gill Sans MT"/>
          <w:bCs/>
        </w:rPr>
        <w:t xml:space="preserve">. The long-term plan maps the scientific topics studied in each term for each year group. </w:t>
      </w:r>
      <w:r w:rsidR="00333316" w:rsidRPr="00CC0008">
        <w:rPr>
          <w:rFonts w:ascii="Gill Sans MT" w:hAnsi="Gill Sans MT"/>
          <w:bCs/>
        </w:rPr>
        <w:t>The</w:t>
      </w:r>
      <w:r w:rsidRPr="00CC0008">
        <w:rPr>
          <w:rFonts w:ascii="Gill Sans MT" w:hAnsi="Gill Sans MT"/>
          <w:bCs/>
        </w:rPr>
        <w:t xml:space="preserve"> medium-term plans are based on the scientific topics listed on the long-term plan. They ensure an appropriate balance and distribution of work across each term. Planning is annotated by the class teacher and used for reference in future teaching. To ensure clear sequences of learning, staff </w:t>
      </w:r>
      <w:r w:rsidR="00163BE3" w:rsidRPr="00CC0008">
        <w:rPr>
          <w:rFonts w:ascii="Gill Sans MT" w:hAnsi="Gill Sans MT"/>
          <w:bCs/>
        </w:rPr>
        <w:t xml:space="preserve">have </w:t>
      </w:r>
      <w:r w:rsidRPr="00CC0008">
        <w:rPr>
          <w:rFonts w:ascii="Gill Sans MT" w:hAnsi="Gill Sans MT"/>
          <w:bCs/>
        </w:rPr>
        <w:t>know</w:t>
      </w:r>
      <w:r w:rsidR="00163BE3" w:rsidRPr="00CC0008">
        <w:rPr>
          <w:rFonts w:ascii="Gill Sans MT" w:hAnsi="Gill Sans MT"/>
          <w:bCs/>
        </w:rPr>
        <w:t>ledge of</w:t>
      </w:r>
      <w:r w:rsidRPr="00CC0008">
        <w:rPr>
          <w:rFonts w:ascii="Gill Sans MT" w:hAnsi="Gill Sans MT"/>
          <w:bCs/>
        </w:rPr>
        <w:t xml:space="preserve"> the </w:t>
      </w:r>
      <w:r w:rsidR="00DA3C0E" w:rsidRPr="00CC0008">
        <w:rPr>
          <w:rFonts w:ascii="Gill Sans MT" w:hAnsi="Gill Sans MT"/>
          <w:bCs/>
        </w:rPr>
        <w:t>progression</w:t>
      </w:r>
      <w:r w:rsidRPr="00CC0008">
        <w:rPr>
          <w:rFonts w:ascii="Gill Sans MT" w:hAnsi="Gill Sans MT"/>
          <w:bCs/>
        </w:rPr>
        <w:t xml:space="preserve"> of teaching throughout the school</w:t>
      </w:r>
      <w:r w:rsidR="00DA3C0E" w:rsidRPr="00CC0008">
        <w:rPr>
          <w:rFonts w:ascii="Gill Sans MT" w:hAnsi="Gill Sans MT"/>
          <w:bCs/>
        </w:rPr>
        <w:t>.</w:t>
      </w:r>
      <w:r w:rsidR="00C01CFA" w:rsidRPr="00CC0008">
        <w:rPr>
          <w:rFonts w:ascii="Gill Sans MT" w:hAnsi="Gill Sans MT"/>
          <w:bCs/>
        </w:rPr>
        <w:t xml:space="preserve"> For example, </w:t>
      </w:r>
      <w:r w:rsidR="00887B13">
        <w:rPr>
          <w:rFonts w:ascii="Gill Sans MT" w:hAnsi="Gill Sans MT"/>
          <w:bCs/>
        </w:rPr>
        <w:t>Y</w:t>
      </w:r>
      <w:r w:rsidR="00C01CFA" w:rsidRPr="00CC0008">
        <w:rPr>
          <w:rFonts w:ascii="Gill Sans MT" w:hAnsi="Gill Sans MT"/>
          <w:bCs/>
        </w:rPr>
        <w:t xml:space="preserve">ear 4 know that their class will have covered the skeletal system in </w:t>
      </w:r>
      <w:r w:rsidR="00887B13">
        <w:rPr>
          <w:rFonts w:ascii="Gill Sans MT" w:hAnsi="Gill Sans MT"/>
          <w:bCs/>
        </w:rPr>
        <w:t>Y</w:t>
      </w:r>
      <w:r w:rsidR="00C01CFA" w:rsidRPr="00CC0008">
        <w:rPr>
          <w:rFonts w:ascii="Gill Sans MT" w:hAnsi="Gill Sans MT"/>
          <w:bCs/>
        </w:rPr>
        <w:t>ear 3</w:t>
      </w:r>
      <w:r w:rsidR="00887B13">
        <w:rPr>
          <w:rFonts w:ascii="Gill Sans MT" w:hAnsi="Gill Sans MT"/>
          <w:bCs/>
        </w:rPr>
        <w:t>, T</w:t>
      </w:r>
      <w:r w:rsidR="00C01CFA" w:rsidRPr="00CC0008">
        <w:rPr>
          <w:rFonts w:ascii="Gill Sans MT" w:hAnsi="Gill Sans MT"/>
          <w:bCs/>
        </w:rPr>
        <w:t xml:space="preserve">erm 4 in their topic ‘Farming for Food’. </w:t>
      </w:r>
      <w:r w:rsidRPr="00CC0008">
        <w:rPr>
          <w:rFonts w:ascii="Gill Sans MT" w:hAnsi="Gill Sans MT"/>
          <w:bCs/>
        </w:rPr>
        <w:t xml:space="preserve">Vocabulary is a key focus and is identified for each topic. Retrieval techniques are </w:t>
      </w:r>
      <w:r w:rsidR="00235D45" w:rsidRPr="00CC0008">
        <w:rPr>
          <w:rFonts w:ascii="Gill Sans MT" w:hAnsi="Gill Sans MT"/>
          <w:bCs/>
        </w:rPr>
        <w:t>used</w:t>
      </w:r>
      <w:r w:rsidRPr="00CC0008">
        <w:rPr>
          <w:rFonts w:ascii="Gill Sans MT" w:hAnsi="Gill Sans MT"/>
          <w:bCs/>
        </w:rPr>
        <w:t xml:space="preserve"> to embed</w:t>
      </w:r>
      <w:r w:rsidR="00D114CE" w:rsidRPr="00CC0008">
        <w:rPr>
          <w:rFonts w:ascii="Gill Sans MT" w:hAnsi="Gill Sans MT"/>
          <w:bCs/>
        </w:rPr>
        <w:t xml:space="preserve"> vocabulary</w:t>
      </w:r>
      <w:r w:rsidRPr="00CC0008">
        <w:rPr>
          <w:rFonts w:ascii="Gill Sans MT" w:hAnsi="Gill Sans MT"/>
          <w:bCs/>
        </w:rPr>
        <w:t>, and in the</w:t>
      </w:r>
      <w:r w:rsidR="00547E1A" w:rsidRPr="00CC0008">
        <w:rPr>
          <w:rFonts w:ascii="Gill Sans MT" w:hAnsi="Gill Sans MT"/>
          <w:bCs/>
        </w:rPr>
        <w:t xml:space="preserve"> following</w:t>
      </w:r>
      <w:r w:rsidRPr="00CC0008">
        <w:rPr>
          <w:rFonts w:ascii="Gill Sans MT" w:hAnsi="Gill Sans MT"/>
          <w:bCs/>
        </w:rPr>
        <w:t xml:space="preserve"> term to ensure deeper learning and understanding.</w:t>
      </w:r>
    </w:p>
    <w:p w14:paraId="35BBEB7D" w14:textId="77777777" w:rsidR="00887B13" w:rsidRDefault="002B3E3D">
      <w:pPr>
        <w:rPr>
          <w:rFonts w:ascii="Gill Sans MT" w:hAnsi="Gill Sans MT"/>
          <w:bCs/>
        </w:rPr>
      </w:pPr>
      <w:r w:rsidRPr="00CC0008">
        <w:rPr>
          <w:rFonts w:ascii="Gill Sans MT" w:hAnsi="Gill Sans MT"/>
          <w:bCs/>
        </w:rPr>
        <w:t xml:space="preserve">Enquiry-based approaches enable pupils to enhance their scientific knowledge, understanding, skills and attitudes and further develop their curiosity about the world around them. Pupils have regular access to appropriate hands-on practical activities that: support the development of motor, manipulative and </w:t>
      </w:r>
      <w:r w:rsidR="00AF3DE1" w:rsidRPr="00CC0008">
        <w:rPr>
          <w:rFonts w:ascii="Gill Sans MT" w:hAnsi="Gill Sans MT"/>
          <w:bCs/>
        </w:rPr>
        <w:t>age-appropriate</w:t>
      </w:r>
      <w:r w:rsidRPr="00CC0008">
        <w:rPr>
          <w:rFonts w:ascii="Gill Sans MT" w:hAnsi="Gill Sans MT"/>
          <w:bCs/>
        </w:rPr>
        <w:t xml:space="preserve"> technical skills, underpin their understanding of key scientific concepts, encourage them to ask productive questions, explore and investigate possible answers and communicate their findings to others and provide opportunities for developing both independent learning and team working skills.</w:t>
      </w:r>
    </w:p>
    <w:p w14:paraId="6D4A1C4C" w14:textId="5E0D4341" w:rsidR="00D81751" w:rsidRPr="00CC0008" w:rsidRDefault="00611053">
      <w:pPr>
        <w:rPr>
          <w:rFonts w:ascii="Gill Sans MT" w:hAnsi="Gill Sans MT"/>
          <w:bCs/>
        </w:rPr>
      </w:pPr>
      <w:r w:rsidRPr="00CC0008">
        <w:rPr>
          <w:rFonts w:ascii="Gill Sans MT" w:hAnsi="Gill Sans MT"/>
          <w:bCs/>
        </w:rPr>
        <w:t xml:space="preserve">Science in </w:t>
      </w:r>
      <w:r w:rsidR="00887B13">
        <w:rPr>
          <w:rFonts w:ascii="Gill Sans MT" w:hAnsi="Gill Sans MT"/>
          <w:bCs/>
        </w:rPr>
        <w:t>E</w:t>
      </w:r>
      <w:r w:rsidRPr="00CC0008">
        <w:rPr>
          <w:rFonts w:ascii="Gill Sans MT" w:hAnsi="Gill Sans MT"/>
          <w:bCs/>
        </w:rPr>
        <w:t xml:space="preserve">arly </w:t>
      </w:r>
      <w:r w:rsidR="00887B13">
        <w:rPr>
          <w:rFonts w:ascii="Gill Sans MT" w:hAnsi="Gill Sans MT"/>
          <w:bCs/>
        </w:rPr>
        <w:t>Y</w:t>
      </w:r>
      <w:r w:rsidRPr="00CC0008">
        <w:rPr>
          <w:rFonts w:ascii="Gill Sans MT" w:hAnsi="Gill Sans MT"/>
          <w:bCs/>
        </w:rPr>
        <w:t xml:space="preserve">ears is taught through the Understanding the World part of the Foundation Stage Curriculum. The strands link into to termly topics as well as crossing into other areas of the curriculum. Children are provided with hands on opportunities to investigate, observe, </w:t>
      </w:r>
      <w:r w:rsidR="002819A6" w:rsidRPr="00CC0008">
        <w:rPr>
          <w:rFonts w:ascii="Gill Sans MT" w:hAnsi="Gill Sans MT"/>
          <w:bCs/>
        </w:rPr>
        <w:t>ask,</w:t>
      </w:r>
      <w:r w:rsidRPr="00CC0008">
        <w:rPr>
          <w:rFonts w:ascii="Gill Sans MT" w:hAnsi="Gill Sans MT"/>
          <w:bCs/>
        </w:rPr>
        <w:t xml:space="preserve"> and answer questions, become inquisitive and to further their knowledge and understanding of the world. All these skills help to prepare them for Science in KS1 and beyond.</w:t>
      </w:r>
    </w:p>
    <w:p w14:paraId="569D4EE7" w14:textId="190EDEF9" w:rsidR="00D81751" w:rsidRDefault="00D81751">
      <w:pPr>
        <w:rPr>
          <w:rFonts w:ascii="Gill Sans MT" w:hAnsi="Gill Sans MT"/>
          <w:bCs/>
        </w:rPr>
      </w:pPr>
      <w:r w:rsidRPr="00CC0008">
        <w:rPr>
          <w:rFonts w:ascii="Gill Sans MT" w:hAnsi="Gill Sans MT"/>
          <w:bCs/>
        </w:rPr>
        <w:t>There is a STEM room</w:t>
      </w:r>
      <w:r w:rsidR="00887B13">
        <w:rPr>
          <w:rFonts w:ascii="Gill Sans MT" w:hAnsi="Gill Sans MT"/>
          <w:bCs/>
        </w:rPr>
        <w:t xml:space="preserve">, </w:t>
      </w:r>
      <w:r w:rsidRPr="00CC0008">
        <w:rPr>
          <w:rFonts w:ascii="Gill Sans MT" w:hAnsi="Gill Sans MT"/>
          <w:bCs/>
        </w:rPr>
        <w:t>based at Beechwood</w:t>
      </w:r>
      <w:r w:rsidR="00887B13">
        <w:rPr>
          <w:rFonts w:ascii="Gill Sans MT" w:hAnsi="Gill Sans MT"/>
          <w:bCs/>
        </w:rPr>
        <w:t>,</w:t>
      </w:r>
      <w:r w:rsidRPr="00CC0008">
        <w:rPr>
          <w:rFonts w:ascii="Gill Sans MT" w:hAnsi="Gill Sans MT"/>
          <w:bCs/>
        </w:rPr>
        <w:t xml:space="preserve"> that </w:t>
      </w:r>
      <w:r w:rsidR="003A566C" w:rsidRPr="00CC0008">
        <w:rPr>
          <w:rFonts w:ascii="Gill Sans MT" w:hAnsi="Gill Sans MT"/>
          <w:bCs/>
        </w:rPr>
        <w:t xml:space="preserve">can be </w:t>
      </w:r>
      <w:r w:rsidRPr="00CC0008">
        <w:rPr>
          <w:rFonts w:ascii="Gill Sans MT" w:hAnsi="Gill Sans MT"/>
          <w:bCs/>
        </w:rPr>
        <w:t>use</w:t>
      </w:r>
      <w:r w:rsidR="00746C64" w:rsidRPr="00CC0008">
        <w:rPr>
          <w:rFonts w:ascii="Gill Sans MT" w:hAnsi="Gill Sans MT"/>
          <w:bCs/>
        </w:rPr>
        <w:t xml:space="preserve">d </w:t>
      </w:r>
      <w:r w:rsidRPr="00CC0008">
        <w:rPr>
          <w:rFonts w:ascii="Gill Sans MT" w:hAnsi="Gill Sans MT"/>
          <w:bCs/>
        </w:rPr>
        <w:t xml:space="preserve">by all three schools </w:t>
      </w:r>
      <w:r w:rsidR="00887B13">
        <w:rPr>
          <w:rFonts w:ascii="Gill Sans MT" w:hAnsi="Gill Sans MT"/>
          <w:bCs/>
        </w:rPr>
        <w:t>with</w:t>
      </w:r>
      <w:r w:rsidRPr="00CC0008">
        <w:rPr>
          <w:rFonts w:ascii="Gill Sans MT" w:hAnsi="Gill Sans MT"/>
          <w:bCs/>
        </w:rPr>
        <w:t xml:space="preserve">in the MAT. </w:t>
      </w:r>
      <w:r w:rsidR="00887B13">
        <w:rPr>
          <w:rFonts w:ascii="Gill Sans MT" w:hAnsi="Gill Sans MT"/>
          <w:bCs/>
        </w:rPr>
        <w:t>C</w:t>
      </w:r>
      <w:r w:rsidRPr="00CC0008">
        <w:rPr>
          <w:rFonts w:ascii="Gill Sans MT" w:hAnsi="Gill Sans MT"/>
          <w:bCs/>
        </w:rPr>
        <w:t xml:space="preserve">lasses can book </w:t>
      </w:r>
      <w:r w:rsidR="00746C64" w:rsidRPr="00CC0008">
        <w:rPr>
          <w:rFonts w:ascii="Gill Sans MT" w:hAnsi="Gill Sans MT"/>
          <w:bCs/>
        </w:rPr>
        <w:t xml:space="preserve">to </w:t>
      </w:r>
      <w:r w:rsidRPr="00CC0008">
        <w:rPr>
          <w:rFonts w:ascii="Gill Sans MT" w:hAnsi="Gill Sans MT"/>
          <w:bCs/>
        </w:rPr>
        <w:t xml:space="preserve">use the room on a regular or individual lesson basis. It is a well-resourced room with suitable materials </w:t>
      </w:r>
      <w:r w:rsidR="00746C64" w:rsidRPr="00CC0008">
        <w:rPr>
          <w:rFonts w:ascii="Gill Sans MT" w:hAnsi="Gill Sans MT"/>
          <w:bCs/>
        </w:rPr>
        <w:t>for</w:t>
      </w:r>
      <w:r w:rsidRPr="00CC0008">
        <w:rPr>
          <w:rFonts w:ascii="Gill Sans MT" w:hAnsi="Gill Sans MT"/>
          <w:bCs/>
        </w:rPr>
        <w:t xml:space="preserve"> all year groups and all areas of the curriculum. Replenishable resources</w:t>
      </w:r>
      <w:r w:rsidR="00950BEA" w:rsidRPr="00CC0008">
        <w:rPr>
          <w:rFonts w:ascii="Gill Sans MT" w:hAnsi="Gill Sans MT"/>
          <w:bCs/>
        </w:rPr>
        <w:t>,</w:t>
      </w:r>
      <w:r w:rsidRPr="00CC0008">
        <w:rPr>
          <w:rFonts w:ascii="Gill Sans MT" w:hAnsi="Gill Sans MT"/>
          <w:bCs/>
        </w:rPr>
        <w:t xml:space="preserve"> such as batteries can be ordered to support upcoming topics. This also includes resources to support the other subjects under the umbrella of STEM. There are links to BABCOCK and other local businesses who also support us with equipment for specific topics.</w:t>
      </w:r>
    </w:p>
    <w:p w14:paraId="6A8CAD4D" w14:textId="77777777" w:rsidR="00887B13" w:rsidRPr="00CC0008" w:rsidRDefault="00887B13">
      <w:pPr>
        <w:rPr>
          <w:rFonts w:ascii="Gill Sans MT" w:hAnsi="Gill Sans MT"/>
          <w:bCs/>
        </w:rPr>
      </w:pPr>
    </w:p>
    <w:p w14:paraId="13B79A09" w14:textId="0BAD60DB" w:rsidR="00434662" w:rsidRPr="00CC0008" w:rsidRDefault="00434662">
      <w:pPr>
        <w:rPr>
          <w:rFonts w:ascii="Gill Sans MT" w:hAnsi="Gill Sans MT"/>
          <w:b/>
        </w:rPr>
      </w:pPr>
      <w:r w:rsidRPr="00CC0008">
        <w:rPr>
          <w:rFonts w:ascii="Gill Sans MT" w:hAnsi="Gill Sans MT"/>
          <w:b/>
        </w:rPr>
        <w:t>Knowledge Focused</w:t>
      </w:r>
    </w:p>
    <w:p w14:paraId="7154E23E" w14:textId="13194E3B" w:rsidR="00B8335A" w:rsidRDefault="00887B13" w:rsidP="007256DC">
      <w:pPr>
        <w:rPr>
          <w:rFonts w:ascii="Gill Sans MT" w:hAnsi="Gill Sans MT"/>
        </w:rPr>
      </w:pPr>
      <w:r>
        <w:rPr>
          <w:rFonts w:ascii="Gill Sans MT" w:hAnsi="Gill Sans MT"/>
        </w:rPr>
        <w:t>L</w:t>
      </w:r>
      <w:r w:rsidR="004D3F3F" w:rsidRPr="00CC0008">
        <w:rPr>
          <w:rFonts w:ascii="Gill Sans MT" w:hAnsi="Gill Sans MT"/>
        </w:rPr>
        <w:t xml:space="preserve">earning </w:t>
      </w:r>
      <w:r>
        <w:rPr>
          <w:rFonts w:ascii="Gill Sans MT" w:hAnsi="Gill Sans MT"/>
        </w:rPr>
        <w:t>during the</w:t>
      </w:r>
      <w:r w:rsidR="004D3F3F" w:rsidRPr="00CC0008">
        <w:rPr>
          <w:rFonts w:ascii="Gill Sans MT" w:hAnsi="Gill Sans MT"/>
        </w:rPr>
        <w:t xml:space="preserve"> academic term</w:t>
      </w:r>
      <w:r>
        <w:rPr>
          <w:rFonts w:ascii="Gill Sans MT" w:hAnsi="Gill Sans MT"/>
        </w:rPr>
        <w:t xml:space="preserve"> is shared with parents in each of the schools</w:t>
      </w:r>
      <w:r w:rsidR="00225B47">
        <w:rPr>
          <w:rFonts w:ascii="Gill Sans MT" w:hAnsi="Gill Sans MT"/>
        </w:rPr>
        <w:t xml:space="preserve"> e.g. through learning maps</w:t>
      </w:r>
      <w:r w:rsidR="004D3F3F" w:rsidRPr="00CC0008">
        <w:rPr>
          <w:rFonts w:ascii="Gill Sans MT" w:hAnsi="Gill Sans MT"/>
        </w:rPr>
        <w:t xml:space="preserve">. These include the main aim of the </w:t>
      </w:r>
      <w:r w:rsidR="00225B47" w:rsidRPr="00CC0008">
        <w:rPr>
          <w:rFonts w:ascii="Gill Sans MT" w:hAnsi="Gill Sans MT"/>
        </w:rPr>
        <w:t>term’s</w:t>
      </w:r>
      <w:r w:rsidR="004D3F3F" w:rsidRPr="00CC0008">
        <w:rPr>
          <w:rFonts w:ascii="Gill Sans MT" w:hAnsi="Gill Sans MT"/>
        </w:rPr>
        <w:t xml:space="preserve"> topic and </w:t>
      </w:r>
      <w:r w:rsidR="00225B47">
        <w:rPr>
          <w:rFonts w:ascii="Gill Sans MT" w:hAnsi="Gill Sans MT"/>
        </w:rPr>
        <w:t>how this is explored through each subject</w:t>
      </w:r>
      <w:r w:rsidR="004D3F3F" w:rsidRPr="00CC0008">
        <w:rPr>
          <w:rFonts w:ascii="Gill Sans MT" w:hAnsi="Gill Sans MT"/>
        </w:rPr>
        <w:t>.</w:t>
      </w:r>
      <w:r w:rsidR="002B5881" w:rsidRPr="00CC0008">
        <w:rPr>
          <w:rFonts w:ascii="Gill Sans MT" w:hAnsi="Gill Sans MT"/>
        </w:rPr>
        <w:t xml:space="preserve"> </w:t>
      </w:r>
      <w:r w:rsidR="004D3F3F" w:rsidRPr="00CC0008">
        <w:rPr>
          <w:rFonts w:ascii="Gill Sans MT" w:hAnsi="Gill Sans MT"/>
        </w:rPr>
        <w:t xml:space="preserve">This </w:t>
      </w:r>
      <w:r>
        <w:rPr>
          <w:rFonts w:ascii="Gill Sans MT" w:hAnsi="Gill Sans MT"/>
        </w:rPr>
        <w:t xml:space="preserve">is also </w:t>
      </w:r>
      <w:r w:rsidR="002B5881" w:rsidRPr="00CC0008">
        <w:rPr>
          <w:rFonts w:ascii="Gill Sans MT" w:hAnsi="Gill Sans MT"/>
        </w:rPr>
        <w:t>available to access</w:t>
      </w:r>
      <w:r w:rsidR="004D3F3F" w:rsidRPr="00CC0008">
        <w:rPr>
          <w:rFonts w:ascii="Gill Sans MT" w:hAnsi="Gill Sans MT"/>
        </w:rPr>
        <w:t xml:space="preserve"> on </w:t>
      </w:r>
      <w:r>
        <w:rPr>
          <w:rFonts w:ascii="Gill Sans MT" w:hAnsi="Gill Sans MT"/>
        </w:rPr>
        <w:t xml:space="preserve">each of </w:t>
      </w:r>
      <w:r w:rsidR="004D3F3F" w:rsidRPr="00CC0008">
        <w:rPr>
          <w:rFonts w:ascii="Gill Sans MT" w:hAnsi="Gill Sans MT"/>
        </w:rPr>
        <w:t>the school</w:t>
      </w:r>
      <w:r>
        <w:rPr>
          <w:rFonts w:ascii="Gill Sans MT" w:hAnsi="Gill Sans MT"/>
        </w:rPr>
        <w:t>’s</w:t>
      </w:r>
      <w:r w:rsidR="004D3F3F" w:rsidRPr="00CC0008">
        <w:rPr>
          <w:rFonts w:ascii="Gill Sans MT" w:hAnsi="Gill Sans MT"/>
        </w:rPr>
        <w:t xml:space="preserve"> website</w:t>
      </w:r>
      <w:r>
        <w:rPr>
          <w:rFonts w:ascii="Gill Sans MT" w:hAnsi="Gill Sans MT"/>
        </w:rPr>
        <w:t>s</w:t>
      </w:r>
      <w:r w:rsidR="004D3F3F" w:rsidRPr="00CC0008">
        <w:rPr>
          <w:rFonts w:ascii="Gill Sans MT" w:hAnsi="Gill Sans MT"/>
        </w:rPr>
        <w:t xml:space="preserve">. </w:t>
      </w:r>
      <w:r w:rsidR="00F16C8D" w:rsidRPr="00CC0008">
        <w:rPr>
          <w:rFonts w:ascii="Gill Sans MT" w:hAnsi="Gill Sans MT"/>
        </w:rPr>
        <w:t>W</w:t>
      </w:r>
      <w:r w:rsidR="004D3F3F" w:rsidRPr="00CC0008">
        <w:rPr>
          <w:rFonts w:ascii="Gill Sans MT" w:hAnsi="Gill Sans MT"/>
        </w:rPr>
        <w:t xml:space="preserve">ebsites and books are also shared with parents to </w:t>
      </w:r>
      <w:r w:rsidR="00F16C8D" w:rsidRPr="00CC0008">
        <w:rPr>
          <w:rFonts w:ascii="Gill Sans MT" w:hAnsi="Gill Sans MT"/>
        </w:rPr>
        <w:t xml:space="preserve">support </w:t>
      </w:r>
      <w:r w:rsidR="004D3F3F" w:rsidRPr="00CC0008">
        <w:rPr>
          <w:rFonts w:ascii="Gill Sans MT" w:hAnsi="Gill Sans MT"/>
        </w:rPr>
        <w:t xml:space="preserve">learning and topic knowledge. </w:t>
      </w:r>
      <w:r>
        <w:rPr>
          <w:rFonts w:ascii="Gill Sans MT" w:hAnsi="Gill Sans MT"/>
        </w:rPr>
        <w:t xml:space="preserve">Social media (school </w:t>
      </w:r>
      <w:r w:rsidR="004D3F3F" w:rsidRPr="00CC0008">
        <w:rPr>
          <w:rFonts w:ascii="Gill Sans MT" w:hAnsi="Gill Sans MT"/>
        </w:rPr>
        <w:t>Facebook page</w:t>
      </w:r>
      <w:r>
        <w:rPr>
          <w:rFonts w:ascii="Gill Sans MT" w:hAnsi="Gill Sans MT"/>
        </w:rPr>
        <w:t>s)</w:t>
      </w:r>
      <w:r w:rsidR="004D3F3F" w:rsidRPr="00CC0008">
        <w:rPr>
          <w:rFonts w:ascii="Gill Sans MT" w:hAnsi="Gill Sans MT"/>
        </w:rPr>
        <w:t xml:space="preserve"> regularly shows parents </w:t>
      </w:r>
      <w:r>
        <w:rPr>
          <w:rFonts w:ascii="Gill Sans MT" w:hAnsi="Gill Sans MT"/>
        </w:rPr>
        <w:t>any S</w:t>
      </w:r>
      <w:r w:rsidR="004D3F3F" w:rsidRPr="00CC0008">
        <w:rPr>
          <w:rFonts w:ascii="Gill Sans MT" w:hAnsi="Gill Sans MT"/>
        </w:rPr>
        <w:t>cience learning that has taken place in school</w:t>
      </w:r>
      <w:r>
        <w:rPr>
          <w:rFonts w:ascii="Gill Sans MT" w:hAnsi="Gill Sans MT"/>
        </w:rPr>
        <w:t xml:space="preserve">, </w:t>
      </w:r>
      <w:r w:rsidR="004D3F3F" w:rsidRPr="00CC0008">
        <w:rPr>
          <w:rFonts w:ascii="Gill Sans MT" w:hAnsi="Gill Sans MT"/>
        </w:rPr>
        <w:t>within each year group.</w:t>
      </w:r>
    </w:p>
    <w:p w14:paraId="7B8AD7B8" w14:textId="77777777" w:rsidR="00887B13" w:rsidRPr="00CC0008" w:rsidRDefault="00887B13" w:rsidP="007256DC">
      <w:pPr>
        <w:rPr>
          <w:rFonts w:ascii="Gill Sans MT" w:hAnsi="Gill Sans MT"/>
        </w:rPr>
      </w:pPr>
    </w:p>
    <w:p w14:paraId="272349CA" w14:textId="6E9093F5" w:rsidR="007256DC" w:rsidRPr="00CC0008" w:rsidRDefault="007256DC" w:rsidP="007256DC">
      <w:pPr>
        <w:rPr>
          <w:rFonts w:ascii="Gill Sans MT" w:hAnsi="Gill Sans MT"/>
          <w:b/>
        </w:rPr>
      </w:pPr>
      <w:r w:rsidRPr="00CC0008">
        <w:rPr>
          <w:rFonts w:ascii="Gill Sans MT" w:hAnsi="Gill Sans MT"/>
          <w:b/>
        </w:rPr>
        <w:t xml:space="preserve">What we do well as a </w:t>
      </w:r>
      <w:r w:rsidR="00B8335A" w:rsidRPr="00CC0008">
        <w:rPr>
          <w:rFonts w:ascii="Gill Sans MT" w:hAnsi="Gill Sans MT"/>
          <w:b/>
        </w:rPr>
        <w:t>Trust</w:t>
      </w:r>
      <w:r w:rsidRPr="00CC0008">
        <w:rPr>
          <w:rFonts w:ascii="Gill Sans MT" w:hAnsi="Gill Sans MT"/>
          <w:b/>
        </w:rPr>
        <w:t xml:space="preserve"> (Impact)</w:t>
      </w:r>
    </w:p>
    <w:p w14:paraId="78389D3F" w14:textId="03F0D876" w:rsidR="00020442" w:rsidRPr="00CC0008" w:rsidRDefault="00020442" w:rsidP="00020442">
      <w:pPr>
        <w:pStyle w:val="NormalWeb"/>
        <w:spacing w:after="0"/>
        <w:rPr>
          <w:rFonts w:ascii="Gill Sans MT" w:hAnsi="Gill Sans MT" w:cs="Arial"/>
          <w:color w:val="404040"/>
          <w:sz w:val="22"/>
          <w:szCs w:val="22"/>
        </w:rPr>
      </w:pPr>
      <w:r w:rsidRPr="00CC0008">
        <w:rPr>
          <w:rFonts w:ascii="Gill Sans MT" w:hAnsi="Gill Sans MT" w:cs="Arial"/>
          <w:color w:val="404040"/>
          <w:sz w:val="22"/>
          <w:szCs w:val="22"/>
        </w:rPr>
        <w:t xml:space="preserve">The long-term plans were implemented in September 2022 and ensure that all areas of science are covered in each year group. The learning is generally the focus of the whole term </w:t>
      </w:r>
      <w:r w:rsidR="009F00FC" w:rsidRPr="00CC0008">
        <w:rPr>
          <w:rFonts w:ascii="Gill Sans MT" w:hAnsi="Gill Sans MT" w:cs="Arial"/>
          <w:color w:val="404040"/>
          <w:sz w:val="22"/>
          <w:szCs w:val="22"/>
        </w:rPr>
        <w:t>topic,</w:t>
      </w:r>
      <w:r w:rsidRPr="00CC0008">
        <w:rPr>
          <w:rFonts w:ascii="Gill Sans MT" w:hAnsi="Gill Sans MT" w:cs="Arial"/>
          <w:color w:val="404040"/>
          <w:sz w:val="22"/>
          <w:szCs w:val="22"/>
        </w:rPr>
        <w:t xml:space="preserve"> so </w:t>
      </w:r>
      <w:r w:rsidR="00225B47">
        <w:rPr>
          <w:rFonts w:ascii="Gill Sans MT" w:hAnsi="Gill Sans MT" w:cs="Arial"/>
          <w:color w:val="404040"/>
          <w:sz w:val="22"/>
          <w:szCs w:val="22"/>
        </w:rPr>
        <w:t>S</w:t>
      </w:r>
      <w:r w:rsidRPr="00CC0008">
        <w:rPr>
          <w:rFonts w:ascii="Gill Sans MT" w:hAnsi="Gill Sans MT" w:cs="Arial"/>
          <w:color w:val="404040"/>
          <w:sz w:val="22"/>
          <w:szCs w:val="22"/>
        </w:rPr>
        <w:t>cience teaching is fundamental to lessons in most weeks</w:t>
      </w:r>
      <w:r w:rsidR="00225B47">
        <w:rPr>
          <w:rFonts w:ascii="Gill Sans MT" w:hAnsi="Gill Sans MT" w:cs="Arial"/>
          <w:color w:val="404040"/>
          <w:sz w:val="22"/>
          <w:szCs w:val="22"/>
        </w:rPr>
        <w:t>, for</w:t>
      </w:r>
      <w:r w:rsidRPr="00CC0008">
        <w:rPr>
          <w:rFonts w:ascii="Gill Sans MT" w:hAnsi="Gill Sans MT" w:cs="Arial"/>
          <w:color w:val="404040"/>
          <w:sz w:val="22"/>
          <w:szCs w:val="22"/>
        </w:rPr>
        <w:t xml:space="preserve"> most year groups. Children indicate in their Discovery </w:t>
      </w:r>
      <w:r w:rsidR="00225B47">
        <w:rPr>
          <w:rFonts w:ascii="Gill Sans MT" w:hAnsi="Gill Sans MT" w:cs="Arial"/>
          <w:color w:val="404040"/>
          <w:sz w:val="22"/>
          <w:szCs w:val="22"/>
        </w:rPr>
        <w:t xml:space="preserve">learning journey </w:t>
      </w:r>
      <w:r w:rsidRPr="00CC0008">
        <w:rPr>
          <w:rFonts w:ascii="Gill Sans MT" w:hAnsi="Gill Sans MT" w:cs="Arial"/>
          <w:color w:val="404040"/>
          <w:sz w:val="22"/>
          <w:szCs w:val="22"/>
        </w:rPr>
        <w:t xml:space="preserve">books the focus subject of their lesson. </w:t>
      </w:r>
      <w:r w:rsidR="009F00FC" w:rsidRPr="00CC0008">
        <w:rPr>
          <w:rFonts w:ascii="Gill Sans MT" w:hAnsi="Gill Sans MT" w:cs="Arial"/>
          <w:color w:val="404040"/>
          <w:sz w:val="22"/>
          <w:szCs w:val="22"/>
        </w:rPr>
        <w:t>T</w:t>
      </w:r>
      <w:r w:rsidRPr="00CC0008">
        <w:rPr>
          <w:rFonts w:ascii="Gill Sans MT" w:hAnsi="Gill Sans MT" w:cs="Arial"/>
          <w:color w:val="404040"/>
          <w:sz w:val="22"/>
          <w:szCs w:val="22"/>
        </w:rPr>
        <w:t>herefore</w:t>
      </w:r>
      <w:r w:rsidR="009F00FC" w:rsidRPr="00CC0008">
        <w:rPr>
          <w:rFonts w:ascii="Gill Sans MT" w:hAnsi="Gill Sans MT" w:cs="Arial"/>
          <w:color w:val="404040"/>
          <w:sz w:val="22"/>
          <w:szCs w:val="22"/>
        </w:rPr>
        <w:t>, books</w:t>
      </w:r>
      <w:r w:rsidRPr="00CC0008">
        <w:rPr>
          <w:rFonts w:ascii="Gill Sans MT" w:hAnsi="Gill Sans MT" w:cs="Arial"/>
          <w:color w:val="404040"/>
          <w:sz w:val="22"/>
          <w:szCs w:val="22"/>
        </w:rPr>
        <w:t xml:space="preserve"> </w:t>
      </w:r>
      <w:r w:rsidR="00545C21" w:rsidRPr="00CC0008">
        <w:rPr>
          <w:rFonts w:ascii="Gill Sans MT" w:hAnsi="Gill Sans MT" w:cs="Arial"/>
          <w:color w:val="404040"/>
          <w:sz w:val="22"/>
          <w:szCs w:val="22"/>
        </w:rPr>
        <w:t>signal</w:t>
      </w:r>
      <w:r w:rsidRPr="00CC0008">
        <w:rPr>
          <w:rFonts w:ascii="Gill Sans MT" w:hAnsi="Gill Sans MT" w:cs="Arial"/>
          <w:color w:val="404040"/>
          <w:sz w:val="22"/>
          <w:szCs w:val="22"/>
        </w:rPr>
        <w:t xml:space="preserve"> the progression of learning throughout the term with </w:t>
      </w:r>
      <w:r w:rsidR="00225B47">
        <w:rPr>
          <w:rFonts w:ascii="Gill Sans MT" w:hAnsi="Gill Sans MT" w:cs="Arial"/>
          <w:color w:val="404040"/>
          <w:sz w:val="22"/>
          <w:szCs w:val="22"/>
        </w:rPr>
        <w:t>S</w:t>
      </w:r>
      <w:r w:rsidR="009F00FC" w:rsidRPr="00CC0008">
        <w:rPr>
          <w:rFonts w:ascii="Gill Sans MT" w:hAnsi="Gill Sans MT" w:cs="Arial"/>
          <w:color w:val="404040"/>
          <w:sz w:val="22"/>
          <w:szCs w:val="22"/>
        </w:rPr>
        <w:t>cience</w:t>
      </w:r>
      <w:r w:rsidRPr="00CC0008">
        <w:rPr>
          <w:rFonts w:ascii="Gill Sans MT" w:hAnsi="Gill Sans MT" w:cs="Arial"/>
          <w:color w:val="404040"/>
          <w:sz w:val="22"/>
          <w:szCs w:val="22"/>
        </w:rPr>
        <w:t xml:space="preserve"> learning marked in the margin by an S. </w:t>
      </w:r>
      <w:r w:rsidR="00894444" w:rsidRPr="00CC0008">
        <w:rPr>
          <w:rFonts w:ascii="Gill Sans MT" w:hAnsi="Gill Sans MT" w:cs="Arial"/>
          <w:color w:val="404040"/>
          <w:sz w:val="22"/>
          <w:szCs w:val="22"/>
        </w:rPr>
        <w:t xml:space="preserve">The </w:t>
      </w:r>
      <w:r w:rsidR="00225B47">
        <w:rPr>
          <w:rFonts w:ascii="Gill Sans MT" w:hAnsi="Gill Sans MT" w:cs="Arial"/>
          <w:color w:val="404040"/>
          <w:sz w:val="22"/>
          <w:szCs w:val="22"/>
        </w:rPr>
        <w:t>T</w:t>
      </w:r>
      <w:r w:rsidR="00894444" w:rsidRPr="00CC0008">
        <w:rPr>
          <w:rFonts w:ascii="Gill Sans MT" w:hAnsi="Gill Sans MT" w:cs="Arial"/>
          <w:color w:val="404040"/>
          <w:sz w:val="22"/>
          <w:szCs w:val="22"/>
        </w:rPr>
        <w:t>rust use</w:t>
      </w:r>
      <w:r w:rsidRPr="00CC0008">
        <w:rPr>
          <w:rFonts w:ascii="Gill Sans MT" w:hAnsi="Gill Sans MT" w:cs="Arial"/>
          <w:color w:val="404040"/>
          <w:sz w:val="22"/>
          <w:szCs w:val="22"/>
        </w:rPr>
        <w:t xml:space="preserve"> many outside </w:t>
      </w:r>
      <w:r w:rsidR="00EE77A5" w:rsidRPr="00CC0008">
        <w:rPr>
          <w:rFonts w:ascii="Gill Sans MT" w:hAnsi="Gill Sans MT" w:cs="Arial"/>
          <w:color w:val="404040"/>
          <w:sz w:val="22"/>
          <w:szCs w:val="22"/>
        </w:rPr>
        <w:t>businesses</w:t>
      </w:r>
      <w:r w:rsidRPr="00CC0008">
        <w:rPr>
          <w:rFonts w:ascii="Gill Sans MT" w:hAnsi="Gill Sans MT" w:cs="Arial"/>
          <w:color w:val="404040"/>
          <w:sz w:val="22"/>
          <w:szCs w:val="22"/>
        </w:rPr>
        <w:t xml:space="preserve"> to deepen children’s knowledge and understanding of specific </w:t>
      </w:r>
      <w:r w:rsidRPr="00CC0008">
        <w:rPr>
          <w:rFonts w:ascii="Gill Sans MT" w:hAnsi="Gill Sans MT" w:cs="Arial"/>
          <w:color w:val="404040"/>
          <w:sz w:val="22"/>
          <w:szCs w:val="22"/>
        </w:rPr>
        <w:lastRenderedPageBreak/>
        <w:t>science topics.</w:t>
      </w:r>
      <w:r w:rsidR="00EE77A5" w:rsidRPr="00CC0008">
        <w:rPr>
          <w:rFonts w:ascii="Gill Sans MT" w:hAnsi="Gill Sans MT" w:cs="Arial"/>
          <w:color w:val="404040"/>
          <w:sz w:val="22"/>
          <w:szCs w:val="22"/>
        </w:rPr>
        <w:t xml:space="preserve"> </w:t>
      </w:r>
      <w:r w:rsidRPr="00CC0008">
        <w:rPr>
          <w:rFonts w:ascii="Gill Sans MT" w:hAnsi="Gill Sans MT" w:cs="Arial"/>
          <w:color w:val="404040"/>
          <w:sz w:val="22"/>
          <w:szCs w:val="22"/>
        </w:rPr>
        <w:t xml:space="preserve">This is magnified in our three STEM weeks throughout </w:t>
      </w:r>
      <w:r w:rsidR="00EE77A5" w:rsidRPr="00CC0008">
        <w:rPr>
          <w:rFonts w:ascii="Gill Sans MT" w:hAnsi="Gill Sans MT" w:cs="Arial"/>
          <w:color w:val="404040"/>
          <w:sz w:val="22"/>
          <w:szCs w:val="22"/>
        </w:rPr>
        <w:t xml:space="preserve">the </w:t>
      </w:r>
      <w:r w:rsidRPr="00CC0008">
        <w:rPr>
          <w:rFonts w:ascii="Gill Sans MT" w:hAnsi="Gill Sans MT" w:cs="Arial"/>
          <w:color w:val="404040"/>
          <w:sz w:val="22"/>
          <w:szCs w:val="22"/>
        </w:rPr>
        <w:t>school year.</w:t>
      </w:r>
      <w:r w:rsidR="00EE77A5" w:rsidRPr="00CC0008">
        <w:rPr>
          <w:rFonts w:ascii="Gill Sans MT" w:hAnsi="Gill Sans MT" w:cs="Arial"/>
          <w:color w:val="404040"/>
          <w:sz w:val="22"/>
          <w:szCs w:val="22"/>
        </w:rPr>
        <w:t xml:space="preserve"> </w:t>
      </w:r>
      <w:r w:rsidRPr="00CC0008">
        <w:rPr>
          <w:rFonts w:ascii="Gill Sans MT" w:hAnsi="Gill Sans MT" w:cs="Arial"/>
          <w:color w:val="404040"/>
          <w:sz w:val="22"/>
          <w:szCs w:val="22"/>
        </w:rPr>
        <w:t xml:space="preserve">This is where an area of STEM is decided upon and taught in each year group through the school with an outcome that can be shared. This is generally in an A3 year group celebration page, an </w:t>
      </w:r>
      <w:r w:rsidR="00EE77A5" w:rsidRPr="00CC0008">
        <w:rPr>
          <w:rFonts w:ascii="Gill Sans MT" w:hAnsi="Gill Sans MT" w:cs="Arial"/>
          <w:color w:val="404040"/>
          <w:sz w:val="22"/>
          <w:szCs w:val="22"/>
        </w:rPr>
        <w:t>assembly,</w:t>
      </w:r>
      <w:r w:rsidRPr="00CC0008">
        <w:rPr>
          <w:rFonts w:ascii="Gill Sans MT" w:hAnsi="Gill Sans MT" w:cs="Arial"/>
          <w:color w:val="404040"/>
          <w:sz w:val="22"/>
          <w:szCs w:val="22"/>
        </w:rPr>
        <w:t xml:space="preserve"> or links with the parallel year groups </w:t>
      </w:r>
      <w:r w:rsidR="00225B47">
        <w:rPr>
          <w:rFonts w:ascii="Gill Sans MT" w:hAnsi="Gill Sans MT" w:cs="Arial"/>
          <w:color w:val="404040"/>
          <w:sz w:val="22"/>
          <w:szCs w:val="22"/>
        </w:rPr>
        <w:t>across the</w:t>
      </w:r>
      <w:r w:rsidRPr="00CC0008">
        <w:rPr>
          <w:rFonts w:ascii="Gill Sans MT" w:hAnsi="Gill Sans MT" w:cs="Arial"/>
          <w:color w:val="404040"/>
          <w:sz w:val="22"/>
          <w:szCs w:val="22"/>
        </w:rPr>
        <w:t xml:space="preserve"> MAT schools. </w:t>
      </w:r>
    </w:p>
    <w:p w14:paraId="166E6351" w14:textId="5E532261" w:rsidR="00020442" w:rsidRPr="00CC0008" w:rsidRDefault="00020442" w:rsidP="00020442">
      <w:pPr>
        <w:pStyle w:val="NormalWeb"/>
        <w:spacing w:after="0"/>
        <w:rPr>
          <w:rFonts w:ascii="Gill Sans MT" w:hAnsi="Gill Sans MT" w:cs="Arial"/>
          <w:color w:val="404040"/>
          <w:sz w:val="22"/>
          <w:szCs w:val="22"/>
        </w:rPr>
      </w:pPr>
      <w:r w:rsidRPr="00CC0008">
        <w:rPr>
          <w:rFonts w:ascii="Gill Sans MT" w:hAnsi="Gill Sans MT" w:cs="Arial"/>
          <w:color w:val="404040"/>
          <w:sz w:val="22"/>
          <w:szCs w:val="22"/>
        </w:rPr>
        <w:t xml:space="preserve">STEM heads were introduced in January 2022 to maintain a link between learning styles and learning behaviours to the STEM skills. An action plan was created to embed those into the curriculum and the children’s understanding of their learning, not just in Science and STEM, but </w:t>
      </w:r>
      <w:r w:rsidR="00225B47">
        <w:rPr>
          <w:rFonts w:ascii="Gill Sans MT" w:hAnsi="Gill Sans MT" w:cs="Arial"/>
          <w:color w:val="404040"/>
          <w:sz w:val="22"/>
          <w:szCs w:val="22"/>
        </w:rPr>
        <w:t xml:space="preserve">across subjects.  </w:t>
      </w:r>
      <w:r w:rsidRPr="00CC0008">
        <w:rPr>
          <w:rFonts w:ascii="Gill Sans MT" w:hAnsi="Gill Sans MT" w:cs="Arial"/>
          <w:color w:val="404040"/>
          <w:sz w:val="22"/>
          <w:szCs w:val="22"/>
        </w:rPr>
        <w:t xml:space="preserve"> </w:t>
      </w:r>
    </w:p>
    <w:p w14:paraId="1AD31311" w14:textId="12EADAD9" w:rsidR="00020442" w:rsidRPr="00CC0008" w:rsidRDefault="00020442" w:rsidP="00020442">
      <w:pPr>
        <w:pStyle w:val="NormalWeb"/>
        <w:spacing w:after="0"/>
        <w:rPr>
          <w:rFonts w:ascii="Gill Sans MT" w:hAnsi="Gill Sans MT" w:cs="Arial"/>
          <w:color w:val="404040"/>
          <w:sz w:val="22"/>
          <w:szCs w:val="22"/>
        </w:rPr>
      </w:pPr>
      <w:r w:rsidRPr="00CC0008">
        <w:rPr>
          <w:rFonts w:ascii="Gill Sans MT" w:hAnsi="Gill Sans MT" w:cs="Arial"/>
          <w:color w:val="404040"/>
          <w:sz w:val="22"/>
          <w:szCs w:val="22"/>
        </w:rPr>
        <w:t xml:space="preserve">The Science </w:t>
      </w:r>
      <w:r w:rsidR="00225B47">
        <w:rPr>
          <w:rFonts w:ascii="Gill Sans MT" w:hAnsi="Gill Sans MT" w:cs="Arial"/>
          <w:color w:val="404040"/>
          <w:sz w:val="22"/>
          <w:szCs w:val="22"/>
        </w:rPr>
        <w:t>Coordinators</w:t>
      </w:r>
      <w:r w:rsidR="002819A6" w:rsidRPr="00CC0008">
        <w:rPr>
          <w:rFonts w:ascii="Gill Sans MT" w:hAnsi="Gill Sans MT" w:cs="Arial"/>
          <w:color w:val="404040"/>
          <w:sz w:val="22"/>
          <w:szCs w:val="22"/>
        </w:rPr>
        <w:t xml:space="preserve"> </w:t>
      </w:r>
      <w:r w:rsidRPr="00CC0008">
        <w:rPr>
          <w:rFonts w:ascii="Gill Sans MT" w:hAnsi="Gill Sans MT" w:cs="Arial"/>
          <w:color w:val="404040"/>
          <w:sz w:val="22"/>
          <w:szCs w:val="22"/>
        </w:rPr>
        <w:t>liaise</w:t>
      </w:r>
      <w:r w:rsidR="002819A6" w:rsidRPr="00CC0008">
        <w:rPr>
          <w:rFonts w:ascii="Gill Sans MT" w:hAnsi="Gill Sans MT" w:cs="Arial"/>
          <w:color w:val="404040"/>
          <w:sz w:val="22"/>
          <w:szCs w:val="22"/>
        </w:rPr>
        <w:t xml:space="preserve"> </w:t>
      </w:r>
      <w:r w:rsidRPr="00CC0008">
        <w:rPr>
          <w:rFonts w:ascii="Gill Sans MT" w:hAnsi="Gill Sans MT" w:cs="Arial"/>
          <w:color w:val="404040"/>
          <w:sz w:val="22"/>
          <w:szCs w:val="22"/>
        </w:rPr>
        <w:t>across the MAT to build relationships between the schools and plan parallel activities</w:t>
      </w:r>
      <w:r w:rsidR="00E02390">
        <w:rPr>
          <w:rFonts w:ascii="Gill Sans MT" w:hAnsi="Gill Sans MT" w:cs="Arial"/>
          <w:color w:val="404040"/>
          <w:sz w:val="22"/>
          <w:szCs w:val="22"/>
        </w:rPr>
        <w:t xml:space="preserve">, </w:t>
      </w:r>
      <w:r w:rsidR="00225B47">
        <w:rPr>
          <w:rFonts w:ascii="Gill Sans MT" w:hAnsi="Gill Sans MT" w:cs="Arial"/>
          <w:color w:val="404040"/>
          <w:sz w:val="22"/>
          <w:szCs w:val="22"/>
        </w:rPr>
        <w:t xml:space="preserve">with </w:t>
      </w:r>
      <w:r w:rsidR="00E02390">
        <w:rPr>
          <w:rFonts w:ascii="Gill Sans MT" w:hAnsi="Gill Sans MT" w:cs="Arial"/>
          <w:color w:val="404040"/>
          <w:sz w:val="22"/>
          <w:szCs w:val="22"/>
        </w:rPr>
        <w:t xml:space="preserve">guidance </w:t>
      </w:r>
      <w:r w:rsidR="00225B47">
        <w:rPr>
          <w:rFonts w:ascii="Gill Sans MT" w:hAnsi="Gill Sans MT" w:cs="Arial"/>
          <w:color w:val="404040"/>
          <w:sz w:val="22"/>
          <w:szCs w:val="22"/>
        </w:rPr>
        <w:t xml:space="preserve">from the </w:t>
      </w:r>
      <w:r w:rsidR="00225B47">
        <w:rPr>
          <w:rFonts w:ascii="Gill Sans MT" w:hAnsi="Gill Sans MT" w:cs="Arial"/>
          <w:color w:val="404040"/>
          <w:sz w:val="22"/>
          <w:szCs w:val="22"/>
        </w:rPr>
        <w:t>Trust Science/STEM Coordinator</w:t>
      </w:r>
      <w:r w:rsidRPr="00CC0008">
        <w:rPr>
          <w:rFonts w:ascii="Gill Sans MT" w:hAnsi="Gill Sans MT" w:cs="Arial"/>
          <w:color w:val="404040"/>
          <w:sz w:val="22"/>
          <w:szCs w:val="22"/>
        </w:rPr>
        <w:t xml:space="preserve">. The </w:t>
      </w:r>
      <w:r w:rsidR="00225B47">
        <w:rPr>
          <w:rFonts w:ascii="Gill Sans MT" w:hAnsi="Gill Sans MT" w:cs="Arial"/>
          <w:color w:val="404040"/>
          <w:sz w:val="22"/>
          <w:szCs w:val="22"/>
        </w:rPr>
        <w:t xml:space="preserve">individual </w:t>
      </w:r>
      <w:r w:rsidRPr="00CC0008">
        <w:rPr>
          <w:rFonts w:ascii="Gill Sans MT" w:hAnsi="Gill Sans MT" w:cs="Arial"/>
          <w:color w:val="404040"/>
          <w:sz w:val="22"/>
          <w:szCs w:val="22"/>
        </w:rPr>
        <w:t xml:space="preserve">Science </w:t>
      </w:r>
      <w:r w:rsidR="00225B47">
        <w:rPr>
          <w:rFonts w:ascii="Gill Sans MT" w:hAnsi="Gill Sans MT" w:cs="Arial"/>
          <w:color w:val="404040"/>
          <w:sz w:val="22"/>
          <w:szCs w:val="22"/>
        </w:rPr>
        <w:t>Coordinators</w:t>
      </w:r>
      <w:r w:rsidR="00225B47" w:rsidRPr="00CC0008">
        <w:rPr>
          <w:rFonts w:ascii="Gill Sans MT" w:hAnsi="Gill Sans MT" w:cs="Arial"/>
          <w:color w:val="404040"/>
          <w:sz w:val="22"/>
          <w:szCs w:val="22"/>
        </w:rPr>
        <w:t xml:space="preserve"> </w:t>
      </w:r>
      <w:r w:rsidRPr="00CC0008">
        <w:rPr>
          <w:rFonts w:ascii="Gill Sans MT" w:hAnsi="Gill Sans MT" w:cs="Arial"/>
          <w:color w:val="404040"/>
          <w:sz w:val="22"/>
          <w:szCs w:val="22"/>
        </w:rPr>
        <w:t xml:space="preserve">signpost staff to any relevant courses, useful </w:t>
      </w:r>
      <w:r w:rsidR="002819A6" w:rsidRPr="00CC0008">
        <w:rPr>
          <w:rFonts w:ascii="Gill Sans MT" w:hAnsi="Gill Sans MT" w:cs="Arial"/>
          <w:color w:val="404040"/>
          <w:sz w:val="22"/>
          <w:szCs w:val="22"/>
        </w:rPr>
        <w:t>websites,</w:t>
      </w:r>
      <w:r w:rsidRPr="00CC0008">
        <w:rPr>
          <w:rFonts w:ascii="Gill Sans MT" w:hAnsi="Gill Sans MT" w:cs="Arial"/>
          <w:color w:val="404040"/>
          <w:sz w:val="22"/>
          <w:szCs w:val="22"/>
        </w:rPr>
        <w:t xml:space="preserve"> and </w:t>
      </w:r>
      <w:r w:rsidR="002819A6" w:rsidRPr="00CC0008">
        <w:rPr>
          <w:rFonts w:ascii="Gill Sans MT" w:hAnsi="Gill Sans MT" w:cs="Arial"/>
          <w:color w:val="404040"/>
          <w:sz w:val="22"/>
          <w:szCs w:val="22"/>
        </w:rPr>
        <w:t>age-appropriate</w:t>
      </w:r>
      <w:r w:rsidRPr="00CC0008">
        <w:rPr>
          <w:rFonts w:ascii="Gill Sans MT" w:hAnsi="Gill Sans MT" w:cs="Arial"/>
          <w:color w:val="404040"/>
          <w:sz w:val="22"/>
          <w:szCs w:val="22"/>
        </w:rPr>
        <w:t xml:space="preserve"> competitions</w:t>
      </w:r>
      <w:r w:rsidR="00225B47">
        <w:rPr>
          <w:rFonts w:ascii="Gill Sans MT" w:hAnsi="Gill Sans MT" w:cs="Arial"/>
          <w:color w:val="404040"/>
          <w:sz w:val="22"/>
          <w:szCs w:val="22"/>
        </w:rPr>
        <w:t xml:space="preserve">.  </w:t>
      </w:r>
      <w:bookmarkStart w:id="0" w:name="_GoBack"/>
      <w:bookmarkEnd w:id="0"/>
    </w:p>
    <w:p w14:paraId="1AF11E87" w14:textId="1858F90F" w:rsidR="00874C03" w:rsidRPr="00CC0008" w:rsidRDefault="00874C03" w:rsidP="002819A6">
      <w:pPr>
        <w:pStyle w:val="NormalWeb"/>
        <w:spacing w:after="0"/>
        <w:rPr>
          <w:rFonts w:ascii="Gill Sans MT" w:hAnsi="Gill Sans MT" w:cs="Arial"/>
          <w:color w:val="404040"/>
          <w:sz w:val="22"/>
          <w:szCs w:val="22"/>
        </w:rPr>
      </w:pPr>
    </w:p>
    <w:sectPr w:rsidR="00874C03" w:rsidRPr="00CC0008"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9774CBB"/>
    <w:multiLevelType w:val="hybridMultilevel"/>
    <w:tmpl w:val="C108DB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128D6"/>
    <w:rsid w:val="00020442"/>
    <w:rsid w:val="000710DD"/>
    <w:rsid w:val="00076529"/>
    <w:rsid w:val="000824DA"/>
    <w:rsid w:val="000B2E30"/>
    <w:rsid w:val="000D5C8C"/>
    <w:rsid w:val="001067DC"/>
    <w:rsid w:val="00117406"/>
    <w:rsid w:val="00127EE4"/>
    <w:rsid w:val="00130AC4"/>
    <w:rsid w:val="00156074"/>
    <w:rsid w:val="00163BE3"/>
    <w:rsid w:val="00163EF4"/>
    <w:rsid w:val="00173CD8"/>
    <w:rsid w:val="00192349"/>
    <w:rsid w:val="001A51D8"/>
    <w:rsid w:val="001B332E"/>
    <w:rsid w:val="001C19BC"/>
    <w:rsid w:val="001C6DC4"/>
    <w:rsid w:val="001D6A73"/>
    <w:rsid w:val="001D7BA3"/>
    <w:rsid w:val="00225B47"/>
    <w:rsid w:val="00235D45"/>
    <w:rsid w:val="00257FB7"/>
    <w:rsid w:val="00265386"/>
    <w:rsid w:val="002759B4"/>
    <w:rsid w:val="002819A6"/>
    <w:rsid w:val="002B3E3D"/>
    <w:rsid w:val="002B5881"/>
    <w:rsid w:val="002C09C4"/>
    <w:rsid w:val="002C19BD"/>
    <w:rsid w:val="002C34FC"/>
    <w:rsid w:val="002C5C30"/>
    <w:rsid w:val="002D2A08"/>
    <w:rsid w:val="002E38DB"/>
    <w:rsid w:val="002E68B1"/>
    <w:rsid w:val="003213DE"/>
    <w:rsid w:val="00333316"/>
    <w:rsid w:val="00333638"/>
    <w:rsid w:val="00355F5B"/>
    <w:rsid w:val="0036581D"/>
    <w:rsid w:val="00371B86"/>
    <w:rsid w:val="00384849"/>
    <w:rsid w:val="00390FA0"/>
    <w:rsid w:val="003A566C"/>
    <w:rsid w:val="0042268F"/>
    <w:rsid w:val="00434662"/>
    <w:rsid w:val="00460694"/>
    <w:rsid w:val="004831E8"/>
    <w:rsid w:val="004A7BB9"/>
    <w:rsid w:val="004C4ABC"/>
    <w:rsid w:val="004D3F3F"/>
    <w:rsid w:val="004D7705"/>
    <w:rsid w:val="004E3364"/>
    <w:rsid w:val="004F7458"/>
    <w:rsid w:val="005166CC"/>
    <w:rsid w:val="00545C21"/>
    <w:rsid w:val="00547E1A"/>
    <w:rsid w:val="005B6843"/>
    <w:rsid w:val="0060541E"/>
    <w:rsid w:val="006067C3"/>
    <w:rsid w:val="00611053"/>
    <w:rsid w:val="0068228D"/>
    <w:rsid w:val="0069201B"/>
    <w:rsid w:val="00693E2A"/>
    <w:rsid w:val="006B7F0C"/>
    <w:rsid w:val="006D3129"/>
    <w:rsid w:val="006D798F"/>
    <w:rsid w:val="006E0724"/>
    <w:rsid w:val="006F31AB"/>
    <w:rsid w:val="00710D98"/>
    <w:rsid w:val="007256DC"/>
    <w:rsid w:val="00727F0D"/>
    <w:rsid w:val="00740721"/>
    <w:rsid w:val="00746C64"/>
    <w:rsid w:val="007C4658"/>
    <w:rsid w:val="00821A63"/>
    <w:rsid w:val="00827A87"/>
    <w:rsid w:val="00853DE7"/>
    <w:rsid w:val="00864AFA"/>
    <w:rsid w:val="00864FAE"/>
    <w:rsid w:val="00874C03"/>
    <w:rsid w:val="00887B13"/>
    <w:rsid w:val="00894444"/>
    <w:rsid w:val="008A6C25"/>
    <w:rsid w:val="008F48BA"/>
    <w:rsid w:val="00950BEA"/>
    <w:rsid w:val="00975E75"/>
    <w:rsid w:val="009822CE"/>
    <w:rsid w:val="00997B70"/>
    <w:rsid w:val="009A4E0B"/>
    <w:rsid w:val="009C4E7D"/>
    <w:rsid w:val="009D0122"/>
    <w:rsid w:val="009F00FC"/>
    <w:rsid w:val="00A12DF7"/>
    <w:rsid w:val="00A95E20"/>
    <w:rsid w:val="00AF3DE1"/>
    <w:rsid w:val="00B007B9"/>
    <w:rsid w:val="00B37921"/>
    <w:rsid w:val="00B80DE5"/>
    <w:rsid w:val="00B8335A"/>
    <w:rsid w:val="00B852D7"/>
    <w:rsid w:val="00B85577"/>
    <w:rsid w:val="00BA5701"/>
    <w:rsid w:val="00BB2AD5"/>
    <w:rsid w:val="00BB6080"/>
    <w:rsid w:val="00BD4489"/>
    <w:rsid w:val="00BD49E4"/>
    <w:rsid w:val="00BE5E7E"/>
    <w:rsid w:val="00C01CFA"/>
    <w:rsid w:val="00C24B65"/>
    <w:rsid w:val="00C4425A"/>
    <w:rsid w:val="00C657F7"/>
    <w:rsid w:val="00CA211D"/>
    <w:rsid w:val="00CB5825"/>
    <w:rsid w:val="00CC0008"/>
    <w:rsid w:val="00CC2AE9"/>
    <w:rsid w:val="00CF3320"/>
    <w:rsid w:val="00D114CE"/>
    <w:rsid w:val="00D150BA"/>
    <w:rsid w:val="00D178B6"/>
    <w:rsid w:val="00D54927"/>
    <w:rsid w:val="00D608FF"/>
    <w:rsid w:val="00D81751"/>
    <w:rsid w:val="00D952F0"/>
    <w:rsid w:val="00DA3C0E"/>
    <w:rsid w:val="00DA436D"/>
    <w:rsid w:val="00DA7626"/>
    <w:rsid w:val="00DD1057"/>
    <w:rsid w:val="00DD12A0"/>
    <w:rsid w:val="00E02390"/>
    <w:rsid w:val="00E13C7F"/>
    <w:rsid w:val="00E15457"/>
    <w:rsid w:val="00E17D25"/>
    <w:rsid w:val="00E23DB3"/>
    <w:rsid w:val="00E63042"/>
    <w:rsid w:val="00EA1D23"/>
    <w:rsid w:val="00EC246E"/>
    <w:rsid w:val="00ED5185"/>
    <w:rsid w:val="00EE77A5"/>
    <w:rsid w:val="00F16C8D"/>
    <w:rsid w:val="00F83D42"/>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426E0970-1573-4EFC-939C-9D4525E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5185"/>
  </w:style>
  <w:style w:type="character" w:customStyle="1" w:styleId="eop">
    <w:name w:val="eop"/>
    <w:basedOn w:val="DefaultParagraphFont"/>
    <w:rsid w:val="00ED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2.xml><?xml version="1.0" encoding="utf-8"?>
<ds:datastoreItem xmlns:ds="http://schemas.openxmlformats.org/officeDocument/2006/customXml" ds:itemID="{B3F34E2A-19DF-4626-9193-7F81C6BEFD4F}">
  <ds:schemaRefs>
    <ds:schemaRef ds:uri="http://purl.org/dc/dcmitype/"/>
    <ds:schemaRef ds:uri="http://purl.org/dc/terms/"/>
    <ds:schemaRef ds:uri="http://schemas.openxmlformats.org/package/2006/metadata/core-properties"/>
    <ds:schemaRef ds:uri="eb9efbfc-9c10-468e-b4a2-5087115a04b3"/>
    <ds:schemaRef ds:uri="http://www.w3.org/XML/1998/namespace"/>
    <ds:schemaRef ds:uri="f1aa4f63-5cae-43bc-808e-5812d462c234"/>
    <ds:schemaRef ds:uri="http://schemas.microsoft.com/office/2006/documentManagement/types"/>
    <ds:schemaRef ds:uri="5ccb2434-7ec4-4173-aad2-e991c7625b87"/>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704D87-6512-4C5D-89E6-9E92F715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87</cp:revision>
  <dcterms:created xsi:type="dcterms:W3CDTF">2022-09-28T15:06:00Z</dcterms:created>
  <dcterms:modified xsi:type="dcterms:W3CDTF">2022-10-04T12:56:00Z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